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81E" w:rsidRPr="006A328B" w:rsidRDefault="00E81E2F" w:rsidP="00E81E2F">
      <w:pPr>
        <w:jc w:val="center"/>
        <w:rPr>
          <w:sz w:val="36"/>
        </w:rPr>
      </w:pPr>
      <w:r w:rsidRPr="006A328B">
        <w:rPr>
          <w:b/>
          <w:sz w:val="48"/>
        </w:rPr>
        <w:t>La Scie de la Cascade</w:t>
      </w:r>
      <w:r w:rsidR="00971888" w:rsidRPr="006A328B">
        <w:rPr>
          <w:b/>
          <w:sz w:val="48"/>
        </w:rPr>
        <w:t xml:space="preserve"> de La Morte</w:t>
      </w:r>
    </w:p>
    <w:p w:rsidR="00EE4B2B" w:rsidRDefault="00EE4B2B" w:rsidP="00A13318">
      <w:pPr>
        <w:jc w:val="center"/>
      </w:pPr>
    </w:p>
    <w:p w:rsidR="00A13318" w:rsidRDefault="00EE4B2B" w:rsidP="00A13318">
      <w:pPr>
        <w:jc w:val="center"/>
      </w:pPr>
      <w:r>
        <w:t xml:space="preserve"> </w:t>
      </w:r>
      <w:r w:rsidR="00654489" w:rsidRPr="00654489">
        <w:rPr>
          <w:noProof/>
          <w:lang w:eastAsia="fr-FR"/>
        </w:rPr>
        <w:drawing>
          <wp:inline distT="0" distB="0" distL="0" distR="0">
            <wp:extent cx="4298870" cy="3224548"/>
            <wp:effectExtent l="0" t="533400" r="0" b="509252"/>
            <wp:docPr id="2" name="Image 23" descr="F:\Photothèque\2016\Les eaux mortillones et la scie de Marcel\20160528_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hotothèque\2016\Les eaux mortillones et la scie de Marcel\20160528_104530.jpg"/>
                    <pic:cNvPicPr>
                      <a:picLocks noChangeAspect="1" noChangeArrowheads="1"/>
                    </pic:cNvPicPr>
                  </pic:nvPicPr>
                  <pic:blipFill>
                    <a:blip r:embed="rId5" cstate="print"/>
                    <a:srcRect/>
                    <a:stretch>
                      <a:fillRect/>
                    </a:stretch>
                  </pic:blipFill>
                  <pic:spPr bwMode="auto">
                    <a:xfrm rot="5400000">
                      <a:off x="0" y="0"/>
                      <a:ext cx="4299889" cy="3225312"/>
                    </a:xfrm>
                    <a:prstGeom prst="rect">
                      <a:avLst/>
                    </a:prstGeom>
                    <a:noFill/>
                    <a:ln w="9525">
                      <a:noFill/>
                      <a:miter lim="800000"/>
                      <a:headEnd/>
                      <a:tailEnd/>
                    </a:ln>
                  </pic:spPr>
                </pic:pic>
              </a:graphicData>
            </a:graphic>
          </wp:inline>
        </w:drawing>
      </w:r>
    </w:p>
    <w:p w:rsidR="00EE4B2B" w:rsidRDefault="00EE4B2B" w:rsidP="00EE4B2B">
      <w:pPr>
        <w:ind w:left="5664" w:firstLine="708"/>
        <w:jc w:val="both"/>
        <w:rPr>
          <w:i/>
          <w:color w:val="0070C0"/>
        </w:rPr>
      </w:pPr>
      <w:r w:rsidRPr="00EE4B2B">
        <w:rPr>
          <w:i/>
          <w:color w:val="0070C0"/>
        </w:rPr>
        <w:t>La cascade de La Morte</w:t>
      </w:r>
    </w:p>
    <w:p w:rsidR="00EE4B2B" w:rsidRPr="00EE4B2B" w:rsidRDefault="00EE4B2B" w:rsidP="00EE4B2B">
      <w:pPr>
        <w:ind w:left="5664" w:firstLine="708"/>
        <w:jc w:val="both"/>
        <w:rPr>
          <w:i/>
          <w:color w:val="0070C0"/>
        </w:rPr>
      </w:pPr>
    </w:p>
    <w:p w:rsidR="00A13318" w:rsidRDefault="00A13318" w:rsidP="00A13318">
      <w:pPr>
        <w:jc w:val="both"/>
      </w:pPr>
      <w:r>
        <w:t>La force de l’eau a toujours été fascinante pour l’</w:t>
      </w:r>
      <w:r w:rsidR="00A37E83">
        <w:t>homme, m</w:t>
      </w:r>
      <w:r>
        <w:t>ais elle a aussi représentée un réel danger</w:t>
      </w:r>
      <w:r w:rsidR="00A37E83">
        <w:t xml:space="preserve"> pour lui</w:t>
      </w:r>
      <w:r w:rsidR="003446BC">
        <w:t>,</w:t>
      </w:r>
      <w:r w:rsidR="00A37E83">
        <w:t xml:space="preserve"> lorsqu’elle n’est pas parfaitement maitrisée</w:t>
      </w:r>
      <w:r w:rsidR="003D4995">
        <w:t>. Ce n’est qu’à la fin du 19</w:t>
      </w:r>
      <w:r w:rsidR="003D4995" w:rsidRPr="003D4995">
        <w:rPr>
          <w:vertAlign w:val="superscript"/>
        </w:rPr>
        <w:t>ème</w:t>
      </w:r>
      <w:r w:rsidR="003D4995">
        <w:t xml:space="preserve"> siècle </w:t>
      </w:r>
      <w:r>
        <w:t xml:space="preserve">qu’elle a </w:t>
      </w:r>
      <w:r w:rsidR="003D4995">
        <w:t xml:space="preserve">réellement </w:t>
      </w:r>
      <w:r>
        <w:t xml:space="preserve">pu être </w:t>
      </w:r>
      <w:r w:rsidR="00A37E83">
        <w:t>domptée</w:t>
      </w:r>
      <w:r w:rsidR="003D4995">
        <w:t>,</w:t>
      </w:r>
      <w:r w:rsidR="00A37E83">
        <w:t xml:space="preserve"> </w:t>
      </w:r>
      <w:r w:rsidR="003D4995">
        <w:t>grâce à</w:t>
      </w:r>
      <w:r>
        <w:t xml:space="preserve"> l’apparition d’une industrie capable de fournir des métaux suffisamment robustes pour supporter les très fortes pressions des conduites forcées</w:t>
      </w:r>
      <w:r w:rsidR="003D4995">
        <w:t xml:space="preserve"> et grâce au développement de la technologie</w:t>
      </w:r>
      <w:r>
        <w:t>.</w:t>
      </w:r>
    </w:p>
    <w:p w:rsidR="00EE4B2B" w:rsidRDefault="00A13318" w:rsidP="00A13318">
      <w:pPr>
        <w:jc w:val="both"/>
      </w:pPr>
      <w:r>
        <w:t xml:space="preserve">Il faut se souvenir qu’au moment ou cette scie à été </w:t>
      </w:r>
      <w:r w:rsidR="00EE4B2B">
        <w:t>édifiée la commune de</w:t>
      </w:r>
      <w:r>
        <w:t xml:space="preserve"> La Morte </w:t>
      </w:r>
      <w:r w:rsidR="00EE4B2B">
        <w:t>était « un bout du monde », c'est-à-dire</w:t>
      </w:r>
      <w:r w:rsidR="003D4995">
        <w:t xml:space="preserve"> située</w:t>
      </w:r>
      <w:r w:rsidR="00EE4B2B">
        <w:t xml:space="preserve"> l’extrémité d’une </w:t>
      </w:r>
      <w:r w:rsidR="00C800B5">
        <w:t xml:space="preserve">très </w:t>
      </w:r>
      <w:r w:rsidR="003D4995">
        <w:t xml:space="preserve">belle </w:t>
      </w:r>
      <w:r w:rsidR="00EE4B2B">
        <w:t xml:space="preserve">vallée desservie </w:t>
      </w:r>
      <w:r w:rsidR="003D4995">
        <w:t>seulement à la belle saison par un chemin</w:t>
      </w:r>
      <w:r w:rsidR="00EE4B2B">
        <w:t xml:space="preserve"> de communication en terre provenant de La Mure</w:t>
      </w:r>
      <w:r w:rsidR="003446BC">
        <w:t>,</w:t>
      </w:r>
      <w:r w:rsidR="00EE4B2B">
        <w:t xml:space="preserve"> et par des sentiers</w:t>
      </w:r>
      <w:r w:rsidR="00C01DAB">
        <w:t xml:space="preserve"> du coté de Séchilie</w:t>
      </w:r>
      <w:r w:rsidR="00EE4B2B">
        <w:t xml:space="preserve">nne. </w:t>
      </w:r>
    </w:p>
    <w:p w:rsidR="00A13318" w:rsidRDefault="00EE4B2B" w:rsidP="00A13318">
      <w:pPr>
        <w:jc w:val="both"/>
      </w:pPr>
      <w:r>
        <w:t>La route qui relie La Morte à Séchilienne n’a vu le jour qu’en 19</w:t>
      </w:r>
      <w:r w:rsidR="00BB0C78">
        <w:t>38</w:t>
      </w:r>
      <w:r>
        <w:t>, longtemps après l’apparition de la scie de la cascade.</w:t>
      </w:r>
    </w:p>
    <w:p w:rsidR="00EE4B2B" w:rsidRDefault="00EE4B2B" w:rsidP="00A13318">
      <w:pPr>
        <w:jc w:val="both"/>
      </w:pPr>
      <w:r>
        <w:t xml:space="preserve">Les Mortillons de l’époque devaient donc se débrouiller </w:t>
      </w:r>
      <w:r w:rsidR="00844CBA">
        <w:t xml:space="preserve">tout </w:t>
      </w:r>
      <w:r>
        <w:t xml:space="preserve">seuls pour bâtir leurs maisons, </w:t>
      </w:r>
      <w:r w:rsidR="00844CBA">
        <w:t>abattre les arbres,</w:t>
      </w:r>
      <w:r>
        <w:t xml:space="preserve"> le</w:t>
      </w:r>
      <w:r w:rsidR="003D4995">
        <w:t>s</w:t>
      </w:r>
      <w:r>
        <w:t xml:space="preserve"> scier pour </w:t>
      </w:r>
      <w:r w:rsidR="00844CBA">
        <w:t xml:space="preserve">obtenir des poutres pour </w:t>
      </w:r>
      <w:r>
        <w:t>réaliser les toitures et tout</w:t>
      </w:r>
      <w:r w:rsidR="00D564AB">
        <w:t>es les planches</w:t>
      </w:r>
      <w:r>
        <w:t xml:space="preserve"> dont ils avaient besoin.</w:t>
      </w:r>
    </w:p>
    <w:p w:rsidR="00EE4B2B" w:rsidRDefault="00EE4B2B" w:rsidP="00A13318">
      <w:pPr>
        <w:jc w:val="both"/>
      </w:pPr>
      <w:r>
        <w:t>Une scie, un moulin</w:t>
      </w:r>
      <w:r w:rsidR="00E97A2E">
        <w:t>, un four à pain</w:t>
      </w:r>
      <w:r>
        <w:t xml:space="preserve">, ou d’autres ouvrages </w:t>
      </w:r>
      <w:r w:rsidR="00E97A2E">
        <w:t>de ce type étaient donc nécessaires et indispensables</w:t>
      </w:r>
      <w:r w:rsidR="007D01F0">
        <w:t xml:space="preserve"> pour vivre quasiment en autarcie</w:t>
      </w:r>
      <w:r w:rsidR="000B3BA2">
        <w:t xml:space="preserve"> dans un territoire reculé et difficilement accessible pendant </w:t>
      </w:r>
      <w:r w:rsidR="00F378FE">
        <w:t>six</w:t>
      </w:r>
      <w:r w:rsidR="000B3BA2">
        <w:t xml:space="preserve"> longs mois d’hiver de début novembre à fin avril</w:t>
      </w:r>
      <w:r w:rsidR="00E97A2E">
        <w:t>.</w:t>
      </w:r>
    </w:p>
    <w:p w:rsidR="000B3BA2" w:rsidRPr="000B3BA2" w:rsidRDefault="00C01DAB" w:rsidP="00844CBA">
      <w:pPr>
        <w:rPr>
          <w:b/>
          <w:sz w:val="28"/>
        </w:rPr>
      </w:pPr>
      <w:r>
        <w:rPr>
          <w:b/>
          <w:sz w:val="28"/>
        </w:rPr>
        <w:br w:type="page"/>
      </w:r>
      <w:r w:rsidR="00F21A8D">
        <w:rPr>
          <w:b/>
          <w:sz w:val="28"/>
        </w:rPr>
        <w:lastRenderedPageBreak/>
        <w:t>Un peu d’h</w:t>
      </w:r>
      <w:r w:rsidR="000B3BA2" w:rsidRPr="000B3BA2">
        <w:rPr>
          <w:b/>
          <w:sz w:val="28"/>
        </w:rPr>
        <w:t xml:space="preserve">istoire : </w:t>
      </w:r>
    </w:p>
    <w:p w:rsidR="00E81E2F" w:rsidRDefault="00E81E2F" w:rsidP="00A13318">
      <w:pPr>
        <w:jc w:val="both"/>
      </w:pPr>
      <w:r>
        <w:t xml:space="preserve">Le bâtiment </w:t>
      </w:r>
      <w:r w:rsidR="00EE4B2B">
        <w:t xml:space="preserve">de la scie </w:t>
      </w:r>
      <w:r>
        <w:t xml:space="preserve">figure sur le cadastre </w:t>
      </w:r>
      <w:r w:rsidR="00A01D5A">
        <w:t>Napoléonien</w:t>
      </w:r>
      <w:r w:rsidR="00654489">
        <w:t> </w:t>
      </w:r>
      <w:r w:rsidR="000B3BA2">
        <w:t>(</w:t>
      </w:r>
      <w:r w:rsidR="00D564AB">
        <w:t xml:space="preserve">instauré en </w:t>
      </w:r>
      <w:r w:rsidR="000B3BA2">
        <w:t>1807)</w:t>
      </w:r>
      <w:r w:rsidR="003446BC">
        <w:t>,</w:t>
      </w:r>
      <w:r w:rsidR="003531BE">
        <w:t xml:space="preserve"> à gauche</w:t>
      </w:r>
      <w:r w:rsidR="000B3BA2">
        <w:t xml:space="preserve"> </w:t>
      </w:r>
      <w:r w:rsidR="00654489">
        <w:t>:</w:t>
      </w:r>
    </w:p>
    <w:p w:rsidR="006058C4" w:rsidRDefault="006058C4" w:rsidP="003531BE">
      <w:pPr>
        <w:jc w:val="center"/>
      </w:pPr>
      <w:r>
        <w:rPr>
          <w:noProof/>
          <w:lang w:eastAsia="fr-FR"/>
        </w:rPr>
        <w:drawing>
          <wp:inline distT="0" distB="0" distL="0" distR="0">
            <wp:extent cx="2191888" cy="162284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2192787" cy="1623505"/>
                    </a:xfrm>
                    <a:prstGeom prst="rect">
                      <a:avLst/>
                    </a:prstGeom>
                    <a:noFill/>
                    <a:ln w="9525">
                      <a:noFill/>
                      <a:miter lim="800000"/>
                      <a:headEnd/>
                      <a:tailEnd/>
                    </a:ln>
                  </pic:spPr>
                </pic:pic>
              </a:graphicData>
            </a:graphic>
          </wp:inline>
        </w:drawing>
      </w:r>
      <w:r w:rsidR="003531BE">
        <w:rPr>
          <w:noProof/>
          <w:lang w:eastAsia="fr-FR"/>
        </w:rPr>
        <w:t xml:space="preserve">        </w:t>
      </w:r>
      <w:r w:rsidR="00D564AB">
        <w:rPr>
          <w:noProof/>
          <w:lang w:eastAsia="fr-FR"/>
        </w:rPr>
        <w:t xml:space="preserve">              </w:t>
      </w:r>
      <w:r w:rsidR="003531BE">
        <w:rPr>
          <w:noProof/>
          <w:lang w:eastAsia="fr-FR"/>
        </w:rPr>
        <w:t xml:space="preserve">  </w:t>
      </w:r>
      <w:r w:rsidR="003531BE">
        <w:rPr>
          <w:noProof/>
          <w:lang w:eastAsia="fr-FR"/>
        </w:rPr>
        <w:drawing>
          <wp:inline distT="0" distB="0" distL="0" distR="0">
            <wp:extent cx="2754921" cy="1620342"/>
            <wp:effectExtent l="19050" t="0" r="7329"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756043" cy="1621002"/>
                    </a:xfrm>
                    <a:prstGeom prst="rect">
                      <a:avLst/>
                    </a:prstGeom>
                    <a:noFill/>
                    <a:ln w="9525">
                      <a:noFill/>
                      <a:miter lim="800000"/>
                      <a:headEnd/>
                      <a:tailEnd/>
                    </a:ln>
                  </pic:spPr>
                </pic:pic>
              </a:graphicData>
            </a:graphic>
          </wp:inline>
        </w:drawing>
      </w:r>
    </w:p>
    <w:p w:rsidR="00654489" w:rsidRDefault="00654489" w:rsidP="003531BE">
      <w:pPr>
        <w:jc w:val="right"/>
      </w:pPr>
      <w:r>
        <w:t xml:space="preserve"> </w:t>
      </w:r>
      <w:proofErr w:type="gramStart"/>
      <w:r w:rsidR="003531BE">
        <w:t>et</w:t>
      </w:r>
      <w:proofErr w:type="gramEnd"/>
      <w:r>
        <w:t xml:space="preserve"> sur le cadastre </w:t>
      </w:r>
      <w:r w:rsidR="00F21A8D">
        <w:t>du siècle dernier</w:t>
      </w:r>
      <w:r w:rsidR="000B3BA2">
        <w:t>,</w:t>
      </w:r>
      <w:r w:rsidR="004968D3">
        <w:t xml:space="preserve"> </w:t>
      </w:r>
      <w:r w:rsidR="003531BE">
        <w:t>à droite.</w:t>
      </w:r>
    </w:p>
    <w:p w:rsidR="003531BE" w:rsidRDefault="00D564AB" w:rsidP="003531BE">
      <w:proofErr w:type="gramStart"/>
      <w:r>
        <w:t>o</w:t>
      </w:r>
      <w:r w:rsidR="00F21A8D">
        <w:t>u</w:t>
      </w:r>
      <w:proofErr w:type="gramEnd"/>
      <w:r w:rsidR="00F21A8D">
        <w:t xml:space="preserve"> encore </w:t>
      </w:r>
      <w:r w:rsidR="003446BC">
        <w:t xml:space="preserve">sur </w:t>
      </w:r>
      <w:r w:rsidR="00F21A8D">
        <w:t>le cadastre informatisé actuel</w:t>
      </w:r>
      <w:r w:rsidR="003531BE">
        <w:t>, ci-dessous</w:t>
      </w:r>
      <w:r w:rsidR="00F21A8D">
        <w:t xml:space="preserve">.  </w:t>
      </w:r>
      <w:r w:rsidR="003531BE">
        <w:tab/>
      </w:r>
      <w:r w:rsidR="003531BE">
        <w:tab/>
      </w:r>
      <w:r w:rsidR="003531BE">
        <w:tab/>
      </w:r>
      <w:r w:rsidR="003531BE">
        <w:tab/>
      </w:r>
      <w:r w:rsidR="003531BE">
        <w:tab/>
      </w:r>
      <w:r w:rsidR="003531BE">
        <w:tab/>
        <w:t xml:space="preserve">          </w:t>
      </w:r>
    </w:p>
    <w:p w:rsidR="0000067D" w:rsidRDefault="0000067D" w:rsidP="00F378FE">
      <w:r>
        <w:rPr>
          <w:noProof/>
          <w:lang w:eastAsia="fr-FR"/>
        </w:rPr>
        <w:drawing>
          <wp:inline distT="0" distB="0" distL="0" distR="0">
            <wp:extent cx="4593894" cy="3231322"/>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4593849" cy="3231290"/>
                    </a:xfrm>
                    <a:prstGeom prst="rect">
                      <a:avLst/>
                    </a:prstGeom>
                    <a:noFill/>
                    <a:ln w="9525">
                      <a:noFill/>
                      <a:miter lim="800000"/>
                      <a:headEnd/>
                      <a:tailEnd/>
                    </a:ln>
                  </pic:spPr>
                </pic:pic>
              </a:graphicData>
            </a:graphic>
          </wp:inline>
        </w:drawing>
      </w:r>
      <w:r w:rsidR="00F378FE" w:rsidRPr="00F378FE">
        <w:t xml:space="preserve"> </w:t>
      </w:r>
      <w:r w:rsidR="00F378FE">
        <w:t xml:space="preserve"> </w:t>
      </w:r>
      <w:r w:rsidR="00F378FE">
        <w:tab/>
      </w:r>
      <w:r w:rsidR="00F378FE">
        <w:tab/>
        <w:t xml:space="preserve">          Notez : le tracé de la conduite forcée à droite du bâtiment (petits pointillés gris) dans la parcelle 59.</w:t>
      </w:r>
    </w:p>
    <w:p w:rsidR="00EA4AE3" w:rsidRDefault="00A67186" w:rsidP="003531BE">
      <w:pPr>
        <w:jc w:val="center"/>
      </w:pPr>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406.3pt;margin-top:193.15pt;width:7.5pt;height:19.9pt;z-index:251658240" filled="f" stroked="f">
            <v:textbox>
              <w:txbxContent>
                <w:p w:rsidR="00993CFC" w:rsidRPr="00993CFC" w:rsidRDefault="00993CFC">
                  <w:pPr>
                    <w:rPr>
                      <w:rFonts w:ascii="Brush Script MT" w:hAnsi="Brush Script MT"/>
                      <w:b/>
                      <w:sz w:val="24"/>
                    </w:rPr>
                  </w:pPr>
                </w:p>
              </w:txbxContent>
            </v:textbox>
          </v:shape>
        </w:pict>
      </w:r>
      <w:r w:rsidR="00993CFC">
        <w:rPr>
          <w:noProof/>
          <w:lang w:eastAsia="fr-FR"/>
        </w:rPr>
        <w:drawing>
          <wp:inline distT="0" distB="0" distL="0" distR="0">
            <wp:extent cx="4191285" cy="2739401"/>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96159" cy="2742587"/>
                    </a:xfrm>
                    <a:prstGeom prst="rect">
                      <a:avLst/>
                    </a:prstGeom>
                    <a:noFill/>
                    <a:ln w="9525">
                      <a:noFill/>
                      <a:miter lim="800000"/>
                      <a:headEnd/>
                      <a:tailEnd/>
                    </a:ln>
                  </pic:spPr>
                </pic:pic>
              </a:graphicData>
            </a:graphic>
          </wp:inline>
        </w:drawing>
      </w:r>
    </w:p>
    <w:p w:rsidR="00EA4AE3" w:rsidRDefault="00EA4AE3">
      <w:r>
        <w:br w:type="page"/>
      </w:r>
    </w:p>
    <w:p w:rsidR="00EA4AE3" w:rsidRDefault="00C01DAB" w:rsidP="00A82A5A">
      <w:pPr>
        <w:jc w:val="center"/>
        <w:rPr>
          <w:b/>
          <w:sz w:val="36"/>
        </w:rPr>
      </w:pPr>
      <w:r w:rsidRPr="00A82A5A">
        <w:rPr>
          <w:b/>
          <w:sz w:val="36"/>
        </w:rPr>
        <w:t>L’évolution du sciage</w:t>
      </w:r>
      <w:r w:rsidR="00A82A5A">
        <w:rPr>
          <w:b/>
          <w:sz w:val="36"/>
        </w:rPr>
        <w:t xml:space="preserve"> et </w:t>
      </w:r>
      <w:r w:rsidRPr="00A82A5A">
        <w:rPr>
          <w:b/>
          <w:sz w:val="36"/>
        </w:rPr>
        <w:t>les</w:t>
      </w:r>
      <w:r w:rsidR="002667BF" w:rsidRPr="00A82A5A">
        <w:rPr>
          <w:b/>
          <w:sz w:val="36"/>
        </w:rPr>
        <w:t xml:space="preserve"> type</w:t>
      </w:r>
      <w:r w:rsidR="00B1764A" w:rsidRPr="00A82A5A">
        <w:rPr>
          <w:b/>
          <w:sz w:val="36"/>
        </w:rPr>
        <w:t>s</w:t>
      </w:r>
      <w:r w:rsidR="002667BF" w:rsidRPr="00A82A5A">
        <w:rPr>
          <w:b/>
          <w:sz w:val="36"/>
        </w:rPr>
        <w:t xml:space="preserve"> de scie </w:t>
      </w:r>
      <w:r w:rsidR="006A328B">
        <w:rPr>
          <w:b/>
          <w:sz w:val="36"/>
        </w:rPr>
        <w:t>au fil du temps</w:t>
      </w:r>
    </w:p>
    <w:p w:rsidR="0092506B" w:rsidRPr="00A82A5A" w:rsidRDefault="0092506B" w:rsidP="00A82A5A">
      <w:pPr>
        <w:jc w:val="center"/>
        <w:rPr>
          <w:b/>
          <w:sz w:val="36"/>
        </w:rPr>
      </w:pPr>
    </w:p>
    <w:p w:rsidR="003531BE" w:rsidRDefault="00D564AB" w:rsidP="00D33831">
      <w:pPr>
        <w:jc w:val="both"/>
      </w:pPr>
      <w:r>
        <w:t>Jadis, p</w:t>
      </w:r>
      <w:r w:rsidR="00E97A2E">
        <w:t xml:space="preserve">our </w:t>
      </w:r>
      <w:r w:rsidR="007C3374">
        <w:t>abattre</w:t>
      </w:r>
      <w:r w:rsidR="003531BE">
        <w:t xml:space="preserve"> un arbre </w:t>
      </w:r>
      <w:r w:rsidR="00E97A2E">
        <w:t>il fa</w:t>
      </w:r>
      <w:r w:rsidR="003531BE">
        <w:t>llait</w:t>
      </w:r>
      <w:r w:rsidR="00F21A8D">
        <w:t xml:space="preserve"> : </w:t>
      </w:r>
      <w:r w:rsidR="00E97A2E">
        <w:t>un passepartout et deux hommes pour le manier</w:t>
      </w:r>
      <w:r w:rsidR="003531BE">
        <w:t>.</w:t>
      </w:r>
    </w:p>
    <w:p w:rsidR="00E97A2E" w:rsidRDefault="003531BE" w:rsidP="00D33831">
      <w:pPr>
        <w:jc w:val="both"/>
      </w:pPr>
      <w:r>
        <w:t>Pour scier et déligner des billes de bois </w:t>
      </w:r>
      <w:r w:rsidR="00D564AB">
        <w:t xml:space="preserve">il fallait </w:t>
      </w:r>
      <w:r>
        <w:t>:</w:t>
      </w:r>
      <w:r w:rsidR="00E97A2E">
        <w:t xml:space="preserve"> </w:t>
      </w:r>
      <w:r w:rsidR="00715792">
        <w:t xml:space="preserve">soit </w:t>
      </w:r>
      <w:r w:rsidR="002222C7">
        <w:t>de</w:t>
      </w:r>
      <w:r w:rsidR="00C800B5">
        <w:t>ux</w:t>
      </w:r>
      <w:r w:rsidR="002222C7">
        <w:t xml:space="preserve"> scieurs de long, </w:t>
      </w:r>
      <w:r w:rsidR="00E97A2E">
        <w:t>soit une scie battante</w:t>
      </w:r>
      <w:r w:rsidR="00F21A8D">
        <w:t>, ou une scie à ruban ou encore une scie circulaire</w:t>
      </w:r>
      <w:r w:rsidR="00E97A2E">
        <w:t xml:space="preserve"> et une énergie renouvelable pour l</w:t>
      </w:r>
      <w:r w:rsidR="00F21A8D">
        <w:t xml:space="preserve">es </w:t>
      </w:r>
      <w:r w:rsidR="00E97A2E">
        <w:t>actionner.</w:t>
      </w:r>
    </w:p>
    <w:p w:rsidR="00EA4AE3" w:rsidRDefault="00EA4AE3" w:rsidP="00D33831">
      <w:pPr>
        <w:jc w:val="both"/>
      </w:pPr>
    </w:p>
    <w:p w:rsidR="0092506B" w:rsidRDefault="0092506B" w:rsidP="00D33831">
      <w:pPr>
        <w:jc w:val="both"/>
      </w:pPr>
    </w:p>
    <w:p w:rsidR="00F3014E" w:rsidRDefault="00F3014E" w:rsidP="00F3014E">
      <w:r w:rsidRPr="00A82A5A">
        <w:rPr>
          <w:b/>
          <w:sz w:val="28"/>
        </w:rPr>
        <w:t>Le passepartout :</w:t>
      </w:r>
      <w:r w:rsidRPr="00F3014E">
        <w:rPr>
          <w:sz w:val="24"/>
        </w:rPr>
        <w:t xml:space="preserve"> </w:t>
      </w:r>
      <w:r w:rsidR="002667BF">
        <w:t xml:space="preserve">Un homme </w:t>
      </w:r>
      <w:r>
        <w:t>d</w:t>
      </w:r>
      <w:r w:rsidR="002667BF">
        <w:t xml:space="preserve">e chaque coté du passepartout </w:t>
      </w:r>
      <w:r>
        <w:t>é</w:t>
      </w:r>
      <w:r w:rsidR="002667BF">
        <w:t xml:space="preserve">tait </w:t>
      </w:r>
      <w:r>
        <w:t xml:space="preserve">nécessaire pour </w:t>
      </w:r>
      <w:r w:rsidR="007C3374">
        <w:t>abattre des arbres (l’ancêtre de nos tronçonneuses actuelles !...). Sa longueur : 1.35 m environ.</w:t>
      </w:r>
    </w:p>
    <w:p w:rsidR="00F3014E" w:rsidRDefault="002667BF" w:rsidP="007C3374">
      <w:pPr>
        <w:jc w:val="center"/>
        <w:rPr>
          <w:noProof/>
          <w:lang w:eastAsia="fr-FR"/>
        </w:rPr>
      </w:pPr>
      <w:r>
        <w:rPr>
          <w:noProof/>
          <w:lang w:eastAsia="fr-FR"/>
        </w:rPr>
        <w:drawing>
          <wp:inline distT="0" distB="0" distL="0" distR="0">
            <wp:extent cx="2403428" cy="1722957"/>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2404084" cy="1723427"/>
                    </a:xfrm>
                    <a:prstGeom prst="rect">
                      <a:avLst/>
                    </a:prstGeom>
                    <a:noFill/>
                    <a:ln w="9525">
                      <a:noFill/>
                      <a:miter lim="800000"/>
                      <a:headEnd/>
                      <a:tailEnd/>
                    </a:ln>
                  </pic:spPr>
                </pic:pic>
              </a:graphicData>
            </a:graphic>
          </wp:inline>
        </w:drawing>
      </w:r>
    </w:p>
    <w:p w:rsidR="00B1764A" w:rsidRDefault="00B1764A" w:rsidP="007C3374">
      <w:pPr>
        <w:jc w:val="center"/>
        <w:rPr>
          <w:noProof/>
          <w:lang w:eastAsia="fr-FR"/>
        </w:rPr>
      </w:pPr>
    </w:p>
    <w:p w:rsidR="007C3374" w:rsidRPr="00A82A5A" w:rsidRDefault="00B1764A" w:rsidP="007C3374">
      <w:pPr>
        <w:rPr>
          <w:b/>
          <w:sz w:val="28"/>
        </w:rPr>
      </w:pPr>
      <w:r w:rsidRPr="00A82A5A">
        <w:rPr>
          <w:b/>
          <w:sz w:val="28"/>
        </w:rPr>
        <w:t xml:space="preserve">La scie des scieurs de long : </w:t>
      </w:r>
    </w:p>
    <w:p w:rsidR="00B1764A" w:rsidRDefault="00B1764A" w:rsidP="00844CBA">
      <w:pPr>
        <w:jc w:val="both"/>
      </w:pPr>
      <w:r>
        <w:t xml:space="preserve">La </w:t>
      </w:r>
      <w:r w:rsidR="00A21E93">
        <w:t>« </w:t>
      </w:r>
      <w:proofErr w:type="spellStart"/>
      <w:r>
        <w:t>Niargue</w:t>
      </w:r>
      <w:proofErr w:type="spellEnd"/>
      <w:r w:rsidR="00A21E93">
        <w:t> »</w:t>
      </w:r>
      <w:r>
        <w:t xml:space="preserve"> ou la</w:t>
      </w:r>
      <w:r w:rsidR="00A21E93">
        <w:t xml:space="preserve"> </w:t>
      </w:r>
      <w:r>
        <w:t xml:space="preserve"> </w:t>
      </w:r>
      <w:r w:rsidR="00A21E93">
        <w:t>« </w:t>
      </w:r>
      <w:proofErr w:type="spellStart"/>
      <w:r>
        <w:t>Beiche</w:t>
      </w:r>
      <w:proofErr w:type="spellEnd"/>
      <w:r w:rsidR="00A21E93">
        <w:t> »</w:t>
      </w:r>
      <w:r>
        <w:t xml:space="preserve"> était composée d’une lame de scie insérée dans un cadre en bois. Elle était utilisée pour déligner des troncs qui étaient calés sur des supports : la chèvre. Deux </w:t>
      </w:r>
      <w:r w:rsidR="00A21E93">
        <w:t xml:space="preserve">(voire trois) </w:t>
      </w:r>
      <w:r>
        <w:t xml:space="preserve">hommes étaient nécessaires : l’un travaillant au-dessus du tronc : le chevrier, l’autre </w:t>
      </w:r>
      <w:r w:rsidR="00A21E93">
        <w:t xml:space="preserve">(ou les </w:t>
      </w:r>
      <w:r w:rsidR="00844CBA">
        <w:t xml:space="preserve">2 </w:t>
      </w:r>
      <w:r w:rsidR="00A21E93">
        <w:t xml:space="preserve">autres) </w:t>
      </w:r>
      <w:r>
        <w:t>en-dessous : le</w:t>
      </w:r>
      <w:r w:rsidR="00844CBA">
        <w:t xml:space="preserve"> </w:t>
      </w:r>
      <w:r>
        <w:t xml:space="preserve">renard. Une parfaite coordination et un excellent savoir faire était nécessaires pour couper droit sur de grandes longueurs !... </w:t>
      </w:r>
      <w:r w:rsidR="00715792">
        <w:t>Tout un art.</w:t>
      </w:r>
    </w:p>
    <w:p w:rsidR="007C3374" w:rsidRDefault="00BD6375" w:rsidP="003531BE">
      <w:r w:rsidRPr="00BD6375">
        <w:rPr>
          <w:noProof/>
          <w:lang w:eastAsia="fr-FR"/>
        </w:rPr>
        <w:drawing>
          <wp:inline distT="0" distB="0" distL="0" distR="0">
            <wp:extent cx="830126" cy="1521725"/>
            <wp:effectExtent l="19050" t="0" r="8074" b="0"/>
            <wp:docPr id="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srcRect/>
                    <a:stretch>
                      <a:fillRect/>
                    </a:stretch>
                  </pic:blipFill>
                  <pic:spPr bwMode="auto">
                    <a:xfrm>
                      <a:off x="0" y="0"/>
                      <a:ext cx="830298" cy="1522040"/>
                    </a:xfrm>
                    <a:prstGeom prst="rect">
                      <a:avLst/>
                    </a:prstGeom>
                    <a:noFill/>
                    <a:ln w="9525">
                      <a:noFill/>
                      <a:miter lim="800000"/>
                      <a:headEnd/>
                      <a:tailEnd/>
                    </a:ln>
                  </pic:spPr>
                </pic:pic>
              </a:graphicData>
            </a:graphic>
          </wp:inline>
        </w:drawing>
      </w:r>
      <w:r>
        <w:rPr>
          <w:noProof/>
          <w:lang w:eastAsia="fr-FR"/>
        </w:rPr>
        <w:t xml:space="preserve">   </w:t>
      </w:r>
      <w:r w:rsidR="007C3374" w:rsidRPr="007C3374">
        <w:rPr>
          <w:noProof/>
          <w:lang w:eastAsia="fr-FR"/>
        </w:rPr>
        <w:drawing>
          <wp:inline distT="0" distB="0" distL="0" distR="0">
            <wp:extent cx="2326584" cy="1603612"/>
            <wp:effectExtent l="19050" t="0" r="0" b="0"/>
            <wp:docPr id="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2328551" cy="1604968"/>
                    </a:xfrm>
                    <a:prstGeom prst="rect">
                      <a:avLst/>
                    </a:prstGeom>
                    <a:noFill/>
                    <a:ln w="9525">
                      <a:noFill/>
                      <a:miter lim="800000"/>
                      <a:headEnd/>
                      <a:tailEnd/>
                    </a:ln>
                  </pic:spPr>
                </pic:pic>
              </a:graphicData>
            </a:graphic>
          </wp:inline>
        </w:drawing>
      </w:r>
      <w:r>
        <w:t xml:space="preserve">    </w:t>
      </w:r>
      <w:r w:rsidR="003531BE">
        <w:rPr>
          <w:noProof/>
          <w:lang w:eastAsia="fr-FR"/>
        </w:rPr>
        <w:drawing>
          <wp:inline distT="0" distB="0" distL="0" distR="0">
            <wp:extent cx="2244392" cy="1603612"/>
            <wp:effectExtent l="19050" t="0" r="3508"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2250409" cy="1607911"/>
                    </a:xfrm>
                    <a:prstGeom prst="rect">
                      <a:avLst/>
                    </a:prstGeom>
                    <a:noFill/>
                    <a:ln w="9525">
                      <a:noFill/>
                      <a:miter lim="800000"/>
                      <a:headEnd/>
                      <a:tailEnd/>
                    </a:ln>
                  </pic:spPr>
                </pic:pic>
              </a:graphicData>
            </a:graphic>
          </wp:inline>
        </w:drawing>
      </w:r>
    </w:p>
    <w:p w:rsidR="00EA4AE3" w:rsidRDefault="00F3014E" w:rsidP="00844CBA">
      <w:pPr>
        <w:jc w:val="both"/>
      </w:pPr>
      <w:r>
        <w:t>L</w:t>
      </w:r>
      <w:r w:rsidR="00B1764A">
        <w:t>à aussi l</w:t>
      </w:r>
      <w:r>
        <w:t>’avantage était</w:t>
      </w:r>
      <w:r w:rsidR="00715792">
        <w:t xml:space="preserve"> la mobilité due à</w:t>
      </w:r>
      <w:r>
        <w:t xml:space="preserve"> la légèreté de l’outil qui permettait d’être utilisé sur le lieu d’abattage </w:t>
      </w:r>
      <w:r w:rsidR="00A21E93">
        <w:t xml:space="preserve">(ou de la construction) </w:t>
      </w:r>
      <w:r>
        <w:t>et de n’avoir à transporter que le</w:t>
      </w:r>
      <w:r w:rsidR="007C3374">
        <w:t xml:space="preserve">s poutres </w:t>
      </w:r>
      <w:r w:rsidR="003531BE">
        <w:t xml:space="preserve">ou les planches </w:t>
      </w:r>
      <w:r w:rsidR="00C01DAB">
        <w:t>sciées prêtes à être utilisées (donc beaucoup moins lourdes à transporter que l’arbre tout entier !...</w:t>
      </w:r>
      <w:r w:rsidR="00844CBA">
        <w:t>)</w:t>
      </w:r>
      <w:r w:rsidR="00C01DAB">
        <w:t>. C’était le métier des scieurs de long qui a persisté</w:t>
      </w:r>
      <w:r w:rsidR="00D564AB">
        <w:t xml:space="preserve"> dans nos campagnes</w:t>
      </w:r>
      <w:r w:rsidR="00C01DAB">
        <w:t xml:space="preserve"> jusque dans les années 1940.</w:t>
      </w:r>
    </w:p>
    <w:p w:rsidR="00C86960" w:rsidRDefault="00C86960" w:rsidP="00EA4AE3"/>
    <w:p w:rsidR="0092506B" w:rsidRDefault="0092506B">
      <w:pPr>
        <w:rPr>
          <w:b/>
          <w:sz w:val="28"/>
        </w:rPr>
      </w:pPr>
      <w:r>
        <w:rPr>
          <w:b/>
          <w:sz w:val="28"/>
        </w:rPr>
        <w:br w:type="page"/>
      </w:r>
    </w:p>
    <w:p w:rsidR="007D183E" w:rsidRPr="00A82A5A" w:rsidRDefault="007D183E" w:rsidP="007D183E">
      <w:pPr>
        <w:rPr>
          <w:b/>
          <w:sz w:val="28"/>
        </w:rPr>
      </w:pPr>
      <w:r w:rsidRPr="00A82A5A">
        <w:rPr>
          <w:b/>
          <w:sz w:val="28"/>
        </w:rPr>
        <w:t xml:space="preserve">Les roues à aube et les biefs : </w:t>
      </w:r>
    </w:p>
    <w:p w:rsidR="007D183E" w:rsidRDefault="007D183E" w:rsidP="007D183E">
      <w:pPr>
        <w:jc w:val="both"/>
      </w:pPr>
      <w:r>
        <w:t xml:space="preserve">Les biefs étaient de petits canaux </w:t>
      </w:r>
      <w:r w:rsidR="00C86960">
        <w:t xml:space="preserve">déviant et </w:t>
      </w:r>
      <w:r>
        <w:t xml:space="preserve">acheminant l’eau des torrents avec une faible pente jusqu’à un </w:t>
      </w:r>
      <w:r w:rsidR="00995D73">
        <w:t xml:space="preserve">petit </w:t>
      </w:r>
      <w:r>
        <w:t>bassin de rétention</w:t>
      </w:r>
      <w:r w:rsidR="00841772">
        <w:t xml:space="preserve"> </w:t>
      </w:r>
      <w:r w:rsidR="00D564AB">
        <w:t xml:space="preserve">(et de décantation) </w:t>
      </w:r>
      <w:r w:rsidR="00841772">
        <w:t>afin de faire tourner une roue à aube ou à des fins d’irrigation</w:t>
      </w:r>
      <w:r>
        <w:t xml:space="preserve">. Le sable </w:t>
      </w:r>
      <w:r w:rsidR="00841772">
        <w:t xml:space="preserve">et le gravier </w:t>
      </w:r>
      <w:r>
        <w:t>s</w:t>
      </w:r>
      <w:r w:rsidR="00841772">
        <w:t>e</w:t>
      </w:r>
      <w:r>
        <w:t xml:space="preserve"> déposai</w:t>
      </w:r>
      <w:r w:rsidR="00841772">
        <w:t>en</w:t>
      </w:r>
      <w:r>
        <w:t xml:space="preserve">t </w:t>
      </w:r>
      <w:r w:rsidR="00841772">
        <w:t xml:space="preserve">dans le bassin </w:t>
      </w:r>
      <w:r>
        <w:t xml:space="preserve">et un </w:t>
      </w:r>
      <w:r w:rsidR="00C86960">
        <w:t xml:space="preserve">certain </w:t>
      </w:r>
      <w:r>
        <w:t xml:space="preserve">volume d’eau y était stocké pour assurer le démarrage de la scie. Les roues </w:t>
      </w:r>
      <w:r w:rsidR="00C86960">
        <w:t xml:space="preserve">à aube </w:t>
      </w:r>
      <w:r>
        <w:t>étaient d’un diamètre important de l’ordre de 3 à 4 m de diamètre</w:t>
      </w:r>
      <w:r w:rsidR="00C86960">
        <w:t xml:space="preserve"> pour assurer une force motrice suffisante</w:t>
      </w:r>
      <w:r w:rsidR="00995D73">
        <w:t>. La trans</w:t>
      </w:r>
      <w:r w:rsidR="00D564AB">
        <w:t>mission de la force de la roue vers</w:t>
      </w:r>
      <w:r w:rsidR="00995D73">
        <w:t xml:space="preserve"> la scie se faisait grâce à des systèmes </w:t>
      </w:r>
      <w:r w:rsidR="00715792">
        <w:t xml:space="preserve">d’engrenages, </w:t>
      </w:r>
      <w:r w:rsidR="00995D73">
        <w:t>de poulies et de courroies.</w:t>
      </w:r>
    </w:p>
    <w:p w:rsidR="00715792" w:rsidRDefault="00715792" w:rsidP="007D183E">
      <w:pPr>
        <w:jc w:val="both"/>
      </w:pPr>
    </w:p>
    <w:p w:rsidR="00715792" w:rsidRDefault="00715792" w:rsidP="007D183E">
      <w:pPr>
        <w:jc w:val="both"/>
      </w:pPr>
    </w:p>
    <w:p w:rsidR="0092506B" w:rsidRDefault="0092506B" w:rsidP="007D183E">
      <w:pPr>
        <w:jc w:val="both"/>
      </w:pPr>
    </w:p>
    <w:p w:rsidR="00715792" w:rsidRDefault="007D183E" w:rsidP="00841772">
      <w:pPr>
        <w:jc w:val="both"/>
      </w:pPr>
      <w:r w:rsidRPr="00841772">
        <w:rPr>
          <w:i/>
          <w:color w:val="0070C0"/>
        </w:rPr>
        <w:t xml:space="preserve">Une remise en état </w:t>
      </w:r>
      <w:r w:rsidRPr="00D564AB">
        <w:rPr>
          <w:b/>
          <w:i/>
          <w:color w:val="0070C0"/>
          <w:u w:val="single"/>
        </w:rPr>
        <w:t>exceptionnelle</w:t>
      </w:r>
      <w:r w:rsidRPr="00841772">
        <w:rPr>
          <w:i/>
          <w:color w:val="0070C0"/>
        </w:rPr>
        <w:t xml:space="preserve"> a été réalisée à la scie des </w:t>
      </w:r>
      <w:proofErr w:type="spellStart"/>
      <w:r w:rsidR="00C86960" w:rsidRPr="00841772">
        <w:rPr>
          <w:i/>
          <w:color w:val="0070C0"/>
        </w:rPr>
        <w:t>Ség</w:t>
      </w:r>
      <w:r w:rsidRPr="00841772">
        <w:rPr>
          <w:i/>
          <w:color w:val="0070C0"/>
        </w:rPr>
        <w:t>oins</w:t>
      </w:r>
      <w:proofErr w:type="spellEnd"/>
      <w:r w:rsidRPr="00841772">
        <w:rPr>
          <w:i/>
          <w:color w:val="0070C0"/>
        </w:rPr>
        <w:t xml:space="preserve"> à La </w:t>
      </w:r>
      <w:proofErr w:type="spellStart"/>
      <w:r w:rsidRPr="00841772">
        <w:rPr>
          <w:i/>
          <w:color w:val="0070C0"/>
        </w:rPr>
        <w:t>Chalp</w:t>
      </w:r>
      <w:proofErr w:type="spellEnd"/>
      <w:r w:rsidRPr="00841772">
        <w:rPr>
          <w:i/>
          <w:color w:val="0070C0"/>
        </w:rPr>
        <w:t xml:space="preserve"> en </w:t>
      </w:r>
      <w:proofErr w:type="spellStart"/>
      <w:r w:rsidRPr="00841772">
        <w:rPr>
          <w:i/>
          <w:color w:val="0070C0"/>
        </w:rPr>
        <w:t>Valjouffrey</w:t>
      </w:r>
      <w:proofErr w:type="spellEnd"/>
      <w:r w:rsidRPr="00841772">
        <w:rPr>
          <w:i/>
          <w:color w:val="0070C0"/>
        </w:rPr>
        <w:t xml:space="preserve"> par les bénévoles de l’association « Mémoire Battante ». Après plusieurs décennies d’efforts</w:t>
      </w:r>
      <w:r w:rsidR="009B7770" w:rsidRPr="00841772">
        <w:rPr>
          <w:i/>
          <w:color w:val="0070C0"/>
        </w:rPr>
        <w:t xml:space="preserve"> une nouvelle roue en bois a été remise en place et le bief remis en service. La réhabilitation des bâtiments</w:t>
      </w:r>
      <w:r w:rsidR="00C800B5">
        <w:rPr>
          <w:i/>
          <w:color w:val="0070C0"/>
        </w:rPr>
        <w:t xml:space="preserve"> et du mécanisme</w:t>
      </w:r>
      <w:r w:rsidR="009B7770" w:rsidRPr="00841772">
        <w:rPr>
          <w:i/>
          <w:color w:val="0070C0"/>
        </w:rPr>
        <w:t xml:space="preserve"> se poursuit.</w:t>
      </w:r>
      <w:r w:rsidRPr="00841772">
        <w:rPr>
          <w:i/>
          <w:color w:val="0070C0"/>
        </w:rPr>
        <w:t xml:space="preserve"> </w:t>
      </w:r>
      <w:r w:rsidR="009B7770" w:rsidRPr="00841772">
        <w:rPr>
          <w:i/>
          <w:color w:val="0070C0"/>
        </w:rPr>
        <w:t>Une</w:t>
      </w:r>
      <w:r w:rsidRPr="00841772">
        <w:rPr>
          <w:i/>
          <w:color w:val="0070C0"/>
        </w:rPr>
        <w:t xml:space="preserve"> inaugur</w:t>
      </w:r>
      <w:r w:rsidR="009B7770" w:rsidRPr="00841772">
        <w:rPr>
          <w:i/>
          <w:color w:val="0070C0"/>
        </w:rPr>
        <w:t>ation a eu lieu</w:t>
      </w:r>
      <w:r w:rsidRPr="00841772">
        <w:rPr>
          <w:i/>
          <w:color w:val="0070C0"/>
        </w:rPr>
        <w:t xml:space="preserve"> le </w:t>
      </w:r>
      <w:r w:rsidR="00995D73" w:rsidRPr="00841772">
        <w:rPr>
          <w:i/>
          <w:color w:val="0070C0"/>
        </w:rPr>
        <w:t xml:space="preserve">samedi 19 septembre </w:t>
      </w:r>
      <w:r w:rsidRPr="00841772">
        <w:rPr>
          <w:i/>
          <w:color w:val="0070C0"/>
        </w:rPr>
        <w:t>2020</w:t>
      </w:r>
      <w:r w:rsidR="00995D73" w:rsidRPr="00841772">
        <w:rPr>
          <w:i/>
          <w:color w:val="0070C0"/>
        </w:rPr>
        <w:t xml:space="preserve"> pour la mise en route de la nouvelle roue à au</w:t>
      </w:r>
      <w:r w:rsidR="00D564AB">
        <w:rPr>
          <w:i/>
          <w:color w:val="0070C0"/>
        </w:rPr>
        <w:t>be</w:t>
      </w:r>
      <w:r w:rsidRPr="00841772">
        <w:rPr>
          <w:i/>
          <w:color w:val="0070C0"/>
        </w:rPr>
        <w:t xml:space="preserve">. </w:t>
      </w:r>
      <w:r w:rsidR="009B7770" w:rsidRPr="00841772">
        <w:rPr>
          <w:i/>
          <w:color w:val="0070C0"/>
        </w:rPr>
        <w:t>Le site est ouvert à la visite, ainsi que la centrale hydroélectrique contigüe.</w:t>
      </w:r>
      <w:r w:rsidR="00995D73">
        <w:t xml:space="preserve"> </w:t>
      </w:r>
    </w:p>
    <w:p w:rsidR="00715792" w:rsidRDefault="00995D73" w:rsidP="00841772">
      <w:pPr>
        <w:jc w:val="both"/>
        <w:rPr>
          <w:color w:val="0070C0"/>
          <w:u w:val="single"/>
        </w:rPr>
      </w:pPr>
      <w:r>
        <w:t xml:space="preserve"> </w:t>
      </w:r>
      <w:hyperlink r:id="rId14" w:history="1">
        <w:r w:rsidR="00985A73" w:rsidRPr="00867984">
          <w:rPr>
            <w:rStyle w:val="Lienhypertexte"/>
          </w:rPr>
          <w:t>http://memoire-battante-valjouffrey.weebly.com/</w:t>
        </w:r>
      </w:hyperlink>
      <w:r w:rsidR="00985A73">
        <w:rPr>
          <w:color w:val="0070C0"/>
          <w:u w:val="single"/>
        </w:rPr>
        <w:t xml:space="preserve">  </w:t>
      </w:r>
    </w:p>
    <w:p w:rsidR="00715792" w:rsidRDefault="00715792" w:rsidP="00841772">
      <w:pPr>
        <w:jc w:val="both"/>
        <w:rPr>
          <w:color w:val="0070C0"/>
          <w:u w:val="single"/>
        </w:rPr>
      </w:pPr>
    </w:p>
    <w:p w:rsidR="007D183E" w:rsidRDefault="00985A73" w:rsidP="00715792">
      <w:pPr>
        <w:jc w:val="center"/>
      </w:pPr>
      <w:r>
        <w:rPr>
          <w:noProof/>
          <w:lang w:eastAsia="fr-FR"/>
        </w:rPr>
        <w:drawing>
          <wp:inline distT="0" distB="0" distL="0" distR="0">
            <wp:extent cx="3440658" cy="2476975"/>
            <wp:effectExtent l="19050" t="0" r="7392" b="0"/>
            <wp:docPr id="3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cstate="print"/>
                    <a:srcRect/>
                    <a:stretch>
                      <a:fillRect/>
                    </a:stretch>
                  </pic:blipFill>
                  <pic:spPr bwMode="auto">
                    <a:xfrm>
                      <a:off x="0" y="0"/>
                      <a:ext cx="3440371" cy="2476769"/>
                    </a:xfrm>
                    <a:prstGeom prst="rect">
                      <a:avLst/>
                    </a:prstGeom>
                    <a:noFill/>
                    <a:ln w="9525">
                      <a:noFill/>
                      <a:miter lim="800000"/>
                      <a:headEnd/>
                      <a:tailEnd/>
                    </a:ln>
                  </pic:spPr>
                </pic:pic>
              </a:graphicData>
            </a:graphic>
          </wp:inline>
        </w:drawing>
      </w:r>
    </w:p>
    <w:p w:rsidR="00C800B5" w:rsidRPr="00995D73" w:rsidRDefault="00C800B5" w:rsidP="00715792">
      <w:pPr>
        <w:jc w:val="center"/>
      </w:pPr>
      <w:r>
        <w:t xml:space="preserve">La nouvelle roue à aube des </w:t>
      </w:r>
      <w:proofErr w:type="spellStart"/>
      <w:r>
        <w:t>Ségoins</w:t>
      </w:r>
      <w:proofErr w:type="spellEnd"/>
      <w:r>
        <w:t xml:space="preserve"> à </w:t>
      </w:r>
      <w:proofErr w:type="spellStart"/>
      <w:r>
        <w:t>Valjouffrey</w:t>
      </w:r>
      <w:proofErr w:type="spellEnd"/>
      <w:r>
        <w:t>.</w:t>
      </w:r>
    </w:p>
    <w:p w:rsidR="00A21E93" w:rsidRDefault="00A21E93" w:rsidP="00F3014E"/>
    <w:p w:rsidR="00AF7228" w:rsidRDefault="00AF7228" w:rsidP="00F3014E"/>
    <w:p w:rsidR="00CA67D3" w:rsidRDefault="00CA67D3">
      <w:pPr>
        <w:rPr>
          <w:b/>
          <w:sz w:val="36"/>
        </w:rPr>
      </w:pPr>
      <w:r>
        <w:rPr>
          <w:b/>
          <w:sz w:val="36"/>
        </w:rPr>
        <w:br w:type="page"/>
      </w:r>
    </w:p>
    <w:p w:rsidR="00B1764A" w:rsidRDefault="00A21E93" w:rsidP="00D564AB">
      <w:pPr>
        <w:jc w:val="center"/>
        <w:rPr>
          <w:b/>
          <w:sz w:val="36"/>
        </w:rPr>
      </w:pPr>
      <w:r w:rsidRPr="00D564AB">
        <w:rPr>
          <w:b/>
          <w:sz w:val="36"/>
        </w:rPr>
        <w:t xml:space="preserve">La scie </w:t>
      </w:r>
      <w:r w:rsidR="00A82A5A" w:rsidRPr="00D564AB">
        <w:rPr>
          <w:b/>
          <w:sz w:val="36"/>
        </w:rPr>
        <w:t>hydraulique</w:t>
      </w:r>
      <w:r w:rsidR="00EA4AE3" w:rsidRPr="00D564AB">
        <w:rPr>
          <w:b/>
          <w:sz w:val="36"/>
        </w:rPr>
        <w:t xml:space="preserve"> de la cascade de La Morte</w:t>
      </w:r>
      <w:r w:rsidRPr="00D564AB">
        <w:rPr>
          <w:b/>
          <w:sz w:val="36"/>
        </w:rPr>
        <w:t xml:space="preserve"> : </w:t>
      </w:r>
    </w:p>
    <w:p w:rsidR="00CA67D3" w:rsidRDefault="00787696" w:rsidP="00787696">
      <w:pPr>
        <w:jc w:val="both"/>
      </w:pPr>
      <w:r>
        <w:t xml:space="preserve">Avec l’industrialisation </w:t>
      </w:r>
      <w:r w:rsidR="00D564AB">
        <w:t>à la fin du 19</w:t>
      </w:r>
      <w:r w:rsidR="00D564AB" w:rsidRPr="00D564AB">
        <w:rPr>
          <w:vertAlign w:val="superscript"/>
        </w:rPr>
        <w:t>ème</w:t>
      </w:r>
      <w:r w:rsidR="00D564AB">
        <w:t xml:space="preserve"> siècle, </w:t>
      </w:r>
      <w:r>
        <w:t>les conduites forcées à brides, en acier riveté ont fait leur apparition. Elles permettaient d’optimiser la force procurée par la chute d’eau</w:t>
      </w:r>
      <w:r w:rsidR="00C1473A">
        <w:t xml:space="preserve">. Ce fût la naissance de la </w:t>
      </w:r>
      <w:r>
        <w:t xml:space="preserve">houille blanche. </w:t>
      </w:r>
    </w:p>
    <w:p w:rsidR="00CA67D3" w:rsidRDefault="00C1473A" w:rsidP="00CA67D3">
      <w:r>
        <w:rPr>
          <w:b/>
          <w:sz w:val="28"/>
        </w:rPr>
        <w:t xml:space="preserve">La vasque naturelle </w:t>
      </w:r>
      <w:r w:rsidRPr="00A82A5A">
        <w:rPr>
          <w:b/>
          <w:sz w:val="28"/>
        </w:rPr>
        <w:t xml:space="preserve">: </w:t>
      </w:r>
      <w:r w:rsidR="00CA67D3">
        <w:t xml:space="preserve">Au-dessus de la cascade une vasque naturelle du ruisseau du Guériment </w:t>
      </w:r>
      <w:r w:rsidR="00CA67D3">
        <w:rPr>
          <w:noProof/>
          <w:lang w:eastAsia="fr-FR"/>
        </w:rPr>
        <w:drawing>
          <wp:inline distT="0" distB="0" distL="0" distR="0">
            <wp:extent cx="2708910" cy="2033270"/>
            <wp:effectExtent l="19050" t="0" r="0" b="0"/>
            <wp:docPr id="15" name="Image 101" descr="C:\Users\Sylvain CERQUANT\AppData\Local\Microsoft\Windows\INetCache\Content.Word\IMG_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Sylvain CERQUANT\AppData\Local\Microsoft\Windows\INetCache\Content.Word\IMG_4711.jpg"/>
                    <pic:cNvPicPr>
                      <a:picLocks noChangeAspect="1" noChangeArrowheads="1"/>
                    </pic:cNvPicPr>
                  </pic:nvPicPr>
                  <pic:blipFill>
                    <a:blip r:embed="rId16" cstate="print"/>
                    <a:srcRect/>
                    <a:stretch>
                      <a:fillRect/>
                    </a:stretch>
                  </pic:blipFill>
                  <pic:spPr bwMode="auto">
                    <a:xfrm>
                      <a:off x="0" y="0"/>
                      <a:ext cx="2708910" cy="2033270"/>
                    </a:xfrm>
                    <a:prstGeom prst="rect">
                      <a:avLst/>
                    </a:prstGeom>
                    <a:noFill/>
                    <a:ln w="9525">
                      <a:noFill/>
                      <a:miter lim="800000"/>
                      <a:headEnd/>
                      <a:tailEnd/>
                    </a:ln>
                  </pic:spPr>
                </pic:pic>
              </a:graphicData>
            </a:graphic>
          </wp:inline>
        </w:drawing>
      </w:r>
      <w:r w:rsidR="00CA67D3">
        <w:t xml:space="preserve"> </w:t>
      </w:r>
    </w:p>
    <w:p w:rsidR="00CA67D3" w:rsidRDefault="00C1473A" w:rsidP="00C1473A">
      <w:pPr>
        <w:jc w:val="center"/>
      </w:pPr>
      <w:proofErr w:type="gramStart"/>
      <w:r>
        <w:t>a</w:t>
      </w:r>
      <w:proofErr w:type="gramEnd"/>
      <w:r>
        <w:t xml:space="preserve"> été aménagée a</w:t>
      </w:r>
      <w:r w:rsidR="00CA67D3">
        <w:t xml:space="preserve">vec un petit barrage afin de tranquilliser l’eau et permettre au sable et aux graviers </w:t>
      </w:r>
      <w:r w:rsidR="00715792">
        <w:t xml:space="preserve"> </w:t>
      </w:r>
      <w:r w:rsidR="00CA67D3">
        <w:t xml:space="preserve">de s’y déposer.            </w:t>
      </w:r>
      <w:r w:rsidR="00CA67D3">
        <w:rPr>
          <w:noProof/>
          <w:lang w:eastAsia="fr-FR"/>
        </w:rPr>
        <w:drawing>
          <wp:inline distT="0" distB="0" distL="0" distR="0">
            <wp:extent cx="2587672" cy="1942196"/>
            <wp:effectExtent l="19050" t="0" r="3128" b="0"/>
            <wp:docPr id="18" name="Image 104" descr="C:\Users\Sylvain CERQUANT\AppData\Local\Microsoft\Windows\INetCache\Content.Word\IMG_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Sylvain CERQUANT\AppData\Local\Microsoft\Windows\INetCache\Content.Word\IMG_4713.jpg"/>
                    <pic:cNvPicPr>
                      <a:picLocks noChangeAspect="1" noChangeArrowheads="1"/>
                    </pic:cNvPicPr>
                  </pic:nvPicPr>
                  <pic:blipFill>
                    <a:blip r:embed="rId17" cstate="print"/>
                    <a:srcRect/>
                    <a:stretch>
                      <a:fillRect/>
                    </a:stretch>
                  </pic:blipFill>
                  <pic:spPr bwMode="auto">
                    <a:xfrm>
                      <a:off x="0" y="0"/>
                      <a:ext cx="2591164" cy="1944817"/>
                    </a:xfrm>
                    <a:prstGeom prst="rect">
                      <a:avLst/>
                    </a:prstGeom>
                    <a:noFill/>
                    <a:ln w="9525">
                      <a:noFill/>
                      <a:miter lim="800000"/>
                      <a:headEnd/>
                      <a:tailEnd/>
                    </a:ln>
                  </pic:spPr>
                </pic:pic>
              </a:graphicData>
            </a:graphic>
          </wp:inline>
        </w:drawing>
      </w:r>
    </w:p>
    <w:p w:rsidR="00CA67D3" w:rsidRPr="00932318" w:rsidRDefault="00932318" w:rsidP="00715792">
      <w:pPr>
        <w:jc w:val="both"/>
        <w:rPr>
          <w:b/>
          <w:sz w:val="28"/>
        </w:rPr>
      </w:pPr>
      <w:r>
        <w:rPr>
          <w:b/>
          <w:sz w:val="28"/>
        </w:rPr>
        <w:t>Le dégrilleur</w:t>
      </w:r>
      <w:r w:rsidRPr="00A82A5A">
        <w:rPr>
          <w:b/>
          <w:sz w:val="28"/>
        </w:rPr>
        <w:t xml:space="preserve"> : </w:t>
      </w:r>
      <w:r w:rsidR="00CA67D3">
        <w:t xml:space="preserve">Ce barrage était </w:t>
      </w:r>
      <w:r w:rsidR="00C1473A">
        <w:t>équipé</w:t>
      </w:r>
      <w:r w:rsidR="00CA67D3">
        <w:t xml:space="preserve"> à l’origine d’un dégrilleur pour piéger les cailloux, les branches et autres détritus transportés par le torrent. En général positionné avant la vanne-pelle et le départ de la conduite forcée, le dégrilleur assurait la protection de la vanne-pelle, de la conduite forcée et des augets de la roue au bas de la conduite (et évitait aussi l’obstruction de la conduite</w:t>
      </w:r>
      <w:r w:rsidR="00C800B5">
        <w:t xml:space="preserve"> ou la destruction des augets de la roue</w:t>
      </w:r>
      <w:r w:rsidR="00CA67D3">
        <w:t>).</w:t>
      </w:r>
    </w:p>
    <w:p w:rsidR="00CA67D3" w:rsidRDefault="00CA67D3" w:rsidP="00CA67D3">
      <w:pPr>
        <w:jc w:val="center"/>
      </w:pPr>
      <w:r>
        <w:rPr>
          <w:noProof/>
          <w:lang w:eastAsia="fr-FR"/>
        </w:rPr>
        <w:drawing>
          <wp:inline distT="0" distB="0" distL="0" distR="0">
            <wp:extent cx="1625506" cy="2167687"/>
            <wp:effectExtent l="19050" t="0" r="0" b="0"/>
            <wp:docPr id="19" name="Image 3" descr="IMG_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715"/>
                    <pic:cNvPicPr>
                      <a:picLocks noChangeAspect="1" noChangeArrowheads="1"/>
                    </pic:cNvPicPr>
                  </pic:nvPicPr>
                  <pic:blipFill>
                    <a:blip r:embed="rId18" cstate="print"/>
                    <a:srcRect/>
                    <a:stretch>
                      <a:fillRect/>
                    </a:stretch>
                  </pic:blipFill>
                  <pic:spPr bwMode="auto">
                    <a:xfrm>
                      <a:off x="0" y="0"/>
                      <a:ext cx="1630912" cy="2174896"/>
                    </a:xfrm>
                    <a:prstGeom prst="rect">
                      <a:avLst/>
                    </a:prstGeom>
                    <a:noFill/>
                    <a:ln w="9525">
                      <a:noFill/>
                      <a:miter lim="800000"/>
                      <a:headEnd/>
                      <a:tailEnd/>
                    </a:ln>
                  </pic:spPr>
                </pic:pic>
              </a:graphicData>
            </a:graphic>
          </wp:inline>
        </w:drawing>
      </w:r>
      <w:r>
        <w:t xml:space="preserve"> </w:t>
      </w:r>
    </w:p>
    <w:p w:rsidR="00CA67D3" w:rsidRPr="00840517" w:rsidRDefault="00CA67D3" w:rsidP="00CA67D3">
      <w:pPr>
        <w:ind w:right="-142"/>
        <w:rPr>
          <w:i/>
          <w:color w:val="0070C0"/>
        </w:rPr>
      </w:pPr>
      <w:r w:rsidRPr="00840517">
        <w:rPr>
          <w:i/>
          <w:color w:val="0070C0"/>
        </w:rPr>
        <w:t xml:space="preserve">Le dégrilleur </w:t>
      </w:r>
      <w:r>
        <w:rPr>
          <w:i/>
          <w:color w:val="0070C0"/>
        </w:rPr>
        <w:t>se trouve</w:t>
      </w:r>
      <w:r w:rsidRPr="00840517">
        <w:rPr>
          <w:i/>
          <w:color w:val="0070C0"/>
        </w:rPr>
        <w:t xml:space="preserve"> actuellement au pied de la cascade. A l’origine il était situé devant la conduite forcée.</w:t>
      </w:r>
      <w:r>
        <w:rPr>
          <w:i/>
          <w:color w:val="0070C0"/>
        </w:rPr>
        <w:t xml:space="preserve"> Un nettoyage manuel était nécessaire avant chaque mise en route de la scie.</w:t>
      </w:r>
    </w:p>
    <w:p w:rsidR="007A1406" w:rsidRDefault="00932318" w:rsidP="003C11EE">
      <w:pPr>
        <w:jc w:val="both"/>
      </w:pPr>
      <w:r>
        <w:rPr>
          <w:b/>
          <w:sz w:val="28"/>
        </w:rPr>
        <w:t>La vanne-pelle</w:t>
      </w:r>
      <w:r w:rsidRPr="00A82A5A">
        <w:rPr>
          <w:b/>
          <w:sz w:val="28"/>
        </w:rPr>
        <w:t xml:space="preserve"> : </w:t>
      </w:r>
      <w:r w:rsidR="00CA67D3">
        <w:t xml:space="preserve">La vanne-pelle manuelle était fixée </w:t>
      </w:r>
      <w:r w:rsidR="003C11EE">
        <w:t xml:space="preserve">de façon étanche </w:t>
      </w:r>
      <w:r w:rsidR="00715792">
        <w:t>au sol et sur les cotés de l’ouvrage. U</w:t>
      </w:r>
      <w:r w:rsidR="00CA67D3">
        <w:t xml:space="preserve">ne poutre </w:t>
      </w:r>
      <w:r w:rsidR="007A1406">
        <w:t xml:space="preserve">de type </w:t>
      </w:r>
      <w:r w:rsidR="00CA67D3">
        <w:t xml:space="preserve">IPN </w:t>
      </w:r>
      <w:r w:rsidR="00715792">
        <w:t xml:space="preserve">était </w:t>
      </w:r>
      <w:r w:rsidR="00CA67D3">
        <w:t xml:space="preserve">scellée </w:t>
      </w:r>
      <w:r w:rsidR="007A1406">
        <w:t xml:space="preserve">horizontalement </w:t>
      </w:r>
      <w:r w:rsidR="00CA67D3">
        <w:t>dans le rocher</w:t>
      </w:r>
      <w:r w:rsidR="00715792">
        <w:t xml:space="preserve"> en partie supérieure (photo ci-dessous) afin de maintenir le tout</w:t>
      </w:r>
      <w:r w:rsidR="00CA67D3">
        <w:t>.</w:t>
      </w:r>
      <w:r w:rsidR="00715792">
        <w:tab/>
      </w:r>
      <w:r w:rsidR="00715792">
        <w:tab/>
      </w:r>
      <w:r w:rsidR="00715792">
        <w:tab/>
      </w:r>
      <w:r w:rsidR="00715792">
        <w:tab/>
      </w:r>
      <w:r w:rsidR="00715792">
        <w:tab/>
      </w:r>
      <w:r w:rsidR="00715792">
        <w:tab/>
      </w:r>
      <w:r w:rsidR="00715792">
        <w:tab/>
      </w:r>
      <w:r w:rsidR="00715792">
        <w:tab/>
        <w:t xml:space="preserve">      </w:t>
      </w:r>
      <w:r w:rsidR="00CA67D3">
        <w:t>Une vanne-pelle est une tôle renforcée coulissant de bas en haut dans un cadre métallique</w:t>
      </w:r>
      <w:r w:rsidR="003C11EE">
        <w:t xml:space="preserve"> afin de maitriser un débit</w:t>
      </w:r>
      <w:r w:rsidR="00CA67D3">
        <w:t xml:space="preserve">. De chaque coté de la vanne-pelle, l’étanchéité </w:t>
      </w:r>
      <w:r w:rsidR="00AE6CD2">
        <w:t>dev</w:t>
      </w:r>
      <w:r w:rsidR="00CA67D3">
        <w:t>ait</w:t>
      </w:r>
      <w:r w:rsidR="00AE6CD2">
        <w:t xml:space="preserve"> être</w:t>
      </w:r>
      <w:r w:rsidR="00CA67D3">
        <w:t xml:space="preserve"> la plus parfaite possible afin de pouvoir maitriser totalement l’arrivée </w:t>
      </w:r>
      <w:r w:rsidR="00715792">
        <w:t>mais surtout</w:t>
      </w:r>
      <w:r w:rsidR="00AE6CD2">
        <w:t xml:space="preserve"> la fermeture de l</w:t>
      </w:r>
      <w:r w:rsidR="00CA67D3">
        <w:t xml:space="preserve">’eau. Un grand pas de vis (actionné par une grande clé manuelle), permettait de faire monter ou descendre </w:t>
      </w:r>
      <w:r w:rsidR="007A1406">
        <w:t>‘’</w:t>
      </w:r>
      <w:r w:rsidR="00CA67D3">
        <w:t>la pelle</w:t>
      </w:r>
      <w:r w:rsidR="007A1406">
        <w:t>’’</w:t>
      </w:r>
      <w:r w:rsidR="00CA67D3">
        <w:t xml:space="preserve"> </w:t>
      </w:r>
      <w:r w:rsidR="003C11EE">
        <w:t xml:space="preserve">à l’aide de la vis sans fin </w:t>
      </w:r>
      <w:r w:rsidR="00CA67D3">
        <w:t xml:space="preserve">et de laisser passer plus ou moins d’eau </w:t>
      </w:r>
      <w:r w:rsidR="00E522E7">
        <w:t>entre le</w:t>
      </w:r>
      <w:r w:rsidR="00CA67D3">
        <w:t xml:space="preserve"> pied de la tôle</w:t>
      </w:r>
      <w:r w:rsidR="00E522E7">
        <w:t xml:space="preserve"> et le seuil du barrage</w:t>
      </w:r>
      <w:r w:rsidR="00CA67D3">
        <w:t xml:space="preserve">. Cela permettait de stocker un certain volume d’eau en amont de la </w:t>
      </w:r>
      <w:r w:rsidR="00AE6CD2">
        <w:t xml:space="preserve">vanne </w:t>
      </w:r>
      <w:r w:rsidR="00CA67D3">
        <w:t>lorsqu’elle était fermée. En faisant tourner le pas de vis</w:t>
      </w:r>
      <w:r w:rsidR="00AE6CD2">
        <w:t xml:space="preserve"> lentement</w:t>
      </w:r>
      <w:r w:rsidR="00CA67D3">
        <w:t xml:space="preserve">, la vanne remontait doucement et permettait d’assurer le débit nécessaire et suffisant au parfait fonctionnement de la scie et aussi de ne pas aspirer d’air dans la conduite forcée lors de la mise en route de la scie. </w:t>
      </w:r>
      <w:r w:rsidR="007A1406">
        <w:tab/>
      </w:r>
    </w:p>
    <w:p w:rsidR="00CA67D3" w:rsidRPr="00932318" w:rsidRDefault="003C11EE" w:rsidP="003C11EE">
      <w:pPr>
        <w:jc w:val="both"/>
        <w:rPr>
          <w:b/>
          <w:sz w:val="28"/>
        </w:rPr>
      </w:pPr>
      <w:r>
        <w:t xml:space="preserve"> </w:t>
      </w:r>
      <w:r w:rsidR="00CA67D3">
        <w:t xml:space="preserve">Il fallait donc éliminer </w:t>
      </w:r>
      <w:r w:rsidR="00AE6CD2">
        <w:t xml:space="preserve">vraiment </w:t>
      </w:r>
      <w:r w:rsidR="00CA67D3">
        <w:t>tout le sable et les graviers af</w:t>
      </w:r>
      <w:r w:rsidR="00AE6CD2">
        <w:t xml:space="preserve">in </w:t>
      </w:r>
      <w:r w:rsidR="00CA67D3">
        <w:t>de permettre l</w:t>
      </w:r>
      <w:r w:rsidR="00AE6CD2">
        <w:t>a</w:t>
      </w:r>
      <w:r w:rsidR="00CA67D3">
        <w:t xml:space="preserve"> parfait</w:t>
      </w:r>
      <w:r w:rsidR="00AE6CD2">
        <w:t>e</w:t>
      </w:r>
      <w:r w:rsidR="00CA67D3">
        <w:t xml:space="preserve"> </w:t>
      </w:r>
      <w:r w:rsidR="00AE6CD2">
        <w:t>manœuvre de la vanne dans son logement, sans risque qu’elle ne se coince !....</w:t>
      </w:r>
      <w:r w:rsidR="00E522E7">
        <w:t xml:space="preserve"> ni que l’eau entraîne le sable et les graviers dans la conduite forcée afin de ne pas user le métal prématurément, ni casser les augets de la roue au pied de la conduite forcée.</w:t>
      </w:r>
    </w:p>
    <w:p w:rsidR="00CA67D3" w:rsidRDefault="00CA67D3" w:rsidP="00CA67D3">
      <w:pPr>
        <w:jc w:val="both"/>
      </w:pPr>
    </w:p>
    <w:p w:rsidR="00CA67D3" w:rsidRDefault="00CA67D3" w:rsidP="00CA67D3">
      <w:pPr>
        <w:jc w:val="center"/>
      </w:pPr>
      <w:r>
        <w:rPr>
          <w:noProof/>
          <w:lang w:eastAsia="fr-FR"/>
        </w:rPr>
        <w:drawing>
          <wp:inline distT="0" distB="0" distL="0" distR="0">
            <wp:extent cx="3493770" cy="2620645"/>
            <wp:effectExtent l="19050" t="0" r="0" b="0"/>
            <wp:docPr id="20" name="Image 116" descr="C:\Users\Sylvain CERQUANT\AppData\Local\Microsoft\Windows\INetCache\Content.Word\IMG_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Sylvain CERQUANT\AppData\Local\Microsoft\Windows\INetCache\Content.Word\IMG_4714.jpg"/>
                    <pic:cNvPicPr>
                      <a:picLocks noChangeAspect="1" noChangeArrowheads="1"/>
                    </pic:cNvPicPr>
                  </pic:nvPicPr>
                  <pic:blipFill>
                    <a:blip r:embed="rId19" cstate="print"/>
                    <a:srcRect/>
                    <a:stretch>
                      <a:fillRect/>
                    </a:stretch>
                  </pic:blipFill>
                  <pic:spPr bwMode="auto">
                    <a:xfrm>
                      <a:off x="0" y="0"/>
                      <a:ext cx="3493770" cy="2620645"/>
                    </a:xfrm>
                    <a:prstGeom prst="rect">
                      <a:avLst/>
                    </a:prstGeom>
                    <a:noFill/>
                    <a:ln w="9525">
                      <a:noFill/>
                      <a:miter lim="800000"/>
                      <a:headEnd/>
                      <a:tailEnd/>
                    </a:ln>
                  </pic:spPr>
                </pic:pic>
              </a:graphicData>
            </a:graphic>
          </wp:inline>
        </w:drawing>
      </w:r>
      <w:r>
        <w:t xml:space="preserve">  </w:t>
      </w:r>
    </w:p>
    <w:p w:rsidR="00CA67D3" w:rsidRDefault="00CA67D3" w:rsidP="00CA67D3">
      <w:pPr>
        <w:jc w:val="center"/>
        <w:rPr>
          <w:i/>
          <w:color w:val="0070C0"/>
        </w:rPr>
      </w:pPr>
      <w:r w:rsidRPr="001143AF">
        <w:rPr>
          <w:i/>
          <w:color w:val="0070C0"/>
        </w:rPr>
        <w:t xml:space="preserve">La vanne pelle est toujours présente </w:t>
      </w:r>
      <w:r>
        <w:rPr>
          <w:i/>
          <w:color w:val="0070C0"/>
        </w:rPr>
        <w:t>(</w:t>
      </w:r>
      <w:r w:rsidRPr="001143AF">
        <w:rPr>
          <w:i/>
          <w:color w:val="0070C0"/>
        </w:rPr>
        <w:t xml:space="preserve">mais </w:t>
      </w:r>
      <w:r>
        <w:rPr>
          <w:i/>
          <w:color w:val="0070C0"/>
        </w:rPr>
        <w:t xml:space="preserve">elle n’est plus </w:t>
      </w:r>
      <w:r w:rsidR="00932318">
        <w:rPr>
          <w:i/>
          <w:color w:val="0070C0"/>
        </w:rPr>
        <w:t xml:space="preserve">fixée </w:t>
      </w:r>
      <w:r>
        <w:rPr>
          <w:i/>
          <w:color w:val="0070C0"/>
        </w:rPr>
        <w:t xml:space="preserve">à sa place : elle est </w:t>
      </w:r>
      <w:r w:rsidRPr="001143AF">
        <w:rPr>
          <w:i/>
          <w:color w:val="0070C0"/>
        </w:rPr>
        <w:t>complètement dé</w:t>
      </w:r>
      <w:r>
        <w:rPr>
          <w:i/>
          <w:color w:val="0070C0"/>
        </w:rPr>
        <w:t>s</w:t>
      </w:r>
      <w:r w:rsidRPr="001143AF">
        <w:rPr>
          <w:i/>
          <w:color w:val="0070C0"/>
        </w:rPr>
        <w:t>olidarisée de son support d’origine</w:t>
      </w:r>
      <w:r>
        <w:rPr>
          <w:i/>
          <w:color w:val="0070C0"/>
        </w:rPr>
        <w:t>, couchée, et seulement retenue par une chaîne cadenassée</w:t>
      </w:r>
      <w:r w:rsidRPr="001143AF">
        <w:rPr>
          <w:i/>
          <w:color w:val="0070C0"/>
        </w:rPr>
        <w:t>).</w:t>
      </w:r>
      <w:r>
        <w:t xml:space="preserve"> </w:t>
      </w:r>
      <w:r w:rsidRPr="001143AF">
        <w:rPr>
          <w:i/>
          <w:color w:val="0070C0"/>
        </w:rPr>
        <w:t xml:space="preserve">Le </w:t>
      </w:r>
      <w:r>
        <w:rPr>
          <w:i/>
          <w:color w:val="0070C0"/>
        </w:rPr>
        <w:t>départ de la conduite forcée</w:t>
      </w:r>
      <w:r w:rsidRPr="001143AF">
        <w:rPr>
          <w:i/>
          <w:color w:val="0070C0"/>
        </w:rPr>
        <w:t xml:space="preserve"> est fortement ensablé</w:t>
      </w:r>
      <w:r>
        <w:rPr>
          <w:i/>
          <w:color w:val="0070C0"/>
        </w:rPr>
        <w:t xml:space="preserve"> au départ de la conduite forcée (qui est elle-même protégée par un contreplaqué qui dévie l’eau vers le torrent)</w:t>
      </w:r>
      <w:r w:rsidRPr="001143AF">
        <w:rPr>
          <w:i/>
          <w:color w:val="0070C0"/>
        </w:rPr>
        <w:t>.</w:t>
      </w:r>
    </w:p>
    <w:p w:rsidR="00CA67D3" w:rsidRPr="001143AF" w:rsidRDefault="00CA67D3" w:rsidP="00CA67D3">
      <w:pPr>
        <w:jc w:val="center"/>
        <w:rPr>
          <w:i/>
          <w:color w:val="0070C0"/>
        </w:rPr>
      </w:pPr>
    </w:p>
    <w:p w:rsidR="00CA67D3" w:rsidRDefault="00CA67D3" w:rsidP="00CA67D3">
      <w:r>
        <w:t xml:space="preserve">La vanne pelle manuelle permettait, selon son ouverture, de laisser passer le juste débit nécessaire dans la conduite forcée. </w:t>
      </w:r>
    </w:p>
    <w:p w:rsidR="00AE6CD2" w:rsidRDefault="00AE6CD2" w:rsidP="00932318">
      <w:pPr>
        <w:jc w:val="both"/>
      </w:pPr>
      <w:r>
        <w:rPr>
          <w:noProof/>
          <w:lang w:eastAsia="fr-FR"/>
        </w:rPr>
        <w:drawing>
          <wp:inline distT="0" distB="0" distL="0" distR="0">
            <wp:extent cx="1228090" cy="1685290"/>
            <wp:effectExtent l="19050" t="0" r="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228090" cy="1685290"/>
                    </a:xfrm>
                    <a:prstGeom prst="rect">
                      <a:avLst/>
                    </a:prstGeom>
                    <a:noFill/>
                    <a:ln w="9525">
                      <a:noFill/>
                      <a:miter lim="800000"/>
                      <a:headEnd/>
                      <a:tailEnd/>
                    </a:ln>
                  </pic:spPr>
                </pic:pic>
              </a:graphicData>
            </a:graphic>
          </wp:inline>
        </w:drawing>
      </w:r>
      <w:r>
        <w:t xml:space="preserve"> </w:t>
      </w:r>
      <w:r w:rsidR="00932318">
        <w:t>E</w:t>
      </w:r>
      <w:r>
        <w:t xml:space="preserve">xemple </w:t>
      </w:r>
      <w:r w:rsidR="00932318">
        <w:t xml:space="preserve">ci-contre </w:t>
      </w:r>
      <w:r>
        <w:t>d’une vanne-pelle (ou vanne murale) actuelle</w:t>
      </w:r>
      <w:r w:rsidR="00932318">
        <w:t>. En tournant la vis sans fin verticale, on peut faire remonter ou descendre la tôle inférieure</w:t>
      </w:r>
      <w:r w:rsidR="00E522E7">
        <w:t xml:space="preserve"> très finement</w:t>
      </w:r>
      <w:r w:rsidR="00932318">
        <w:t xml:space="preserve"> et laisser l’eau couler entre le radier et le bas de la tôle.</w:t>
      </w:r>
    </w:p>
    <w:p w:rsidR="00932318" w:rsidRDefault="00932318" w:rsidP="00932318">
      <w:r>
        <w:rPr>
          <w:b/>
          <w:sz w:val="28"/>
        </w:rPr>
        <w:t>La conduite forcée</w:t>
      </w:r>
      <w:r w:rsidRPr="00A82A5A">
        <w:rPr>
          <w:b/>
          <w:sz w:val="28"/>
        </w:rPr>
        <w:t> :</w:t>
      </w:r>
    </w:p>
    <w:p w:rsidR="00787696" w:rsidRDefault="00787696" w:rsidP="00787696">
      <w:pPr>
        <w:jc w:val="center"/>
      </w:pPr>
      <w:r>
        <w:rPr>
          <w:noProof/>
          <w:lang w:eastAsia="fr-FR"/>
        </w:rPr>
        <w:drawing>
          <wp:inline distT="0" distB="0" distL="0" distR="0">
            <wp:extent cx="2785565" cy="2091120"/>
            <wp:effectExtent l="19050" t="0" r="0" b="0"/>
            <wp:docPr id="28" name="Image 91" descr="C:\Users\Sylvain CERQUANT\AppData\Local\Microsoft\Windows\INetCache\Content.Word\IMG_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ylvain CERQUANT\AppData\Local\Microsoft\Windows\INetCache\Content.Word\IMG_4710.jpg"/>
                    <pic:cNvPicPr>
                      <a:picLocks noChangeAspect="1" noChangeArrowheads="1"/>
                    </pic:cNvPicPr>
                  </pic:nvPicPr>
                  <pic:blipFill>
                    <a:blip r:embed="rId21" cstate="print"/>
                    <a:srcRect/>
                    <a:stretch>
                      <a:fillRect/>
                    </a:stretch>
                  </pic:blipFill>
                  <pic:spPr bwMode="auto">
                    <a:xfrm>
                      <a:off x="0" y="0"/>
                      <a:ext cx="2785934" cy="2091397"/>
                    </a:xfrm>
                    <a:prstGeom prst="rect">
                      <a:avLst/>
                    </a:prstGeom>
                    <a:noFill/>
                    <a:ln w="9525">
                      <a:noFill/>
                      <a:miter lim="800000"/>
                      <a:headEnd/>
                      <a:tailEnd/>
                    </a:ln>
                  </pic:spPr>
                </pic:pic>
              </a:graphicData>
            </a:graphic>
          </wp:inline>
        </w:drawing>
      </w:r>
    </w:p>
    <w:p w:rsidR="00787696" w:rsidRDefault="00AF7228" w:rsidP="00787696">
      <w:pPr>
        <w:jc w:val="both"/>
        <w:rPr>
          <w:i/>
          <w:color w:val="0070C0"/>
        </w:rPr>
      </w:pPr>
      <w:r>
        <w:rPr>
          <w:i/>
          <w:color w:val="0070C0"/>
        </w:rPr>
        <w:t>Détail des b</w:t>
      </w:r>
      <w:r w:rsidR="00787696" w:rsidRPr="00787696">
        <w:rPr>
          <w:i/>
          <w:color w:val="0070C0"/>
        </w:rPr>
        <w:t>rides rivetées de la conduite forcée de la cascade : les brides sont nécessaires pour l’assemblage de plusieurs longueurs de canalisation. Un joint de plomb ou d’étain</w:t>
      </w:r>
      <w:r w:rsidR="00CA67D3">
        <w:rPr>
          <w:i/>
          <w:color w:val="0070C0"/>
        </w:rPr>
        <w:t xml:space="preserve"> situé entre les 2 brides</w:t>
      </w:r>
      <w:r w:rsidR="00787696" w:rsidRPr="00787696">
        <w:rPr>
          <w:i/>
          <w:color w:val="0070C0"/>
        </w:rPr>
        <w:t xml:space="preserve"> assurait l’étanchéité. Les brides peuvent être fixes (comme ici) ou libres.</w:t>
      </w:r>
    </w:p>
    <w:p w:rsidR="000307D7" w:rsidRDefault="000307D7" w:rsidP="000307D7">
      <w:pPr>
        <w:jc w:val="both"/>
      </w:pPr>
      <w:r>
        <w:t xml:space="preserve">La conduite forcée </w:t>
      </w:r>
      <w:r w:rsidR="00D564AB">
        <w:t xml:space="preserve">de la cascade de La Morte </w:t>
      </w:r>
      <w:proofErr w:type="gramStart"/>
      <w:r w:rsidR="00D564AB">
        <w:t>a</w:t>
      </w:r>
      <w:proofErr w:type="gramEnd"/>
      <w:r w:rsidR="00D564AB">
        <w:t xml:space="preserve"> </w:t>
      </w:r>
      <w:r>
        <w:t xml:space="preserve">un </w:t>
      </w:r>
      <w:r w:rsidRPr="00300519">
        <w:t>diamètre de</w:t>
      </w:r>
      <w:r>
        <w:t xml:space="preserve"> 300 mm </w:t>
      </w:r>
      <w:r w:rsidR="00D564AB">
        <w:t xml:space="preserve">et </w:t>
      </w:r>
      <w:r w:rsidR="00E522E7">
        <w:t xml:space="preserve">elle </w:t>
      </w:r>
      <w:r>
        <w:t xml:space="preserve">est réalisée en acier riveté. Des éléments à brides </w:t>
      </w:r>
      <w:r w:rsidR="00932318">
        <w:t>enserrant des</w:t>
      </w:r>
      <w:r>
        <w:t xml:space="preserve"> joints de plomb </w:t>
      </w:r>
      <w:r w:rsidR="001406D8">
        <w:t>(</w:t>
      </w:r>
      <w:r>
        <w:t>ou d’étain</w:t>
      </w:r>
      <w:r w:rsidR="00932318">
        <w:t>)</w:t>
      </w:r>
      <w:r>
        <w:t xml:space="preserve"> sont assemblés aux diverses longueurs de tuyaux et reposent sur des plots en béton auxquels ils sont solidement ancrés. La conduite forcée arrive du coté du ruisseau par rapport au bâtiment.</w:t>
      </w:r>
      <w:r w:rsidR="003C11EE">
        <w:t xml:space="preserve"> Elle mesure une quarantaine de mètres de longueur.</w:t>
      </w:r>
    </w:p>
    <w:p w:rsidR="000307D7" w:rsidRDefault="000307D7" w:rsidP="000307D7">
      <w:pPr>
        <w:jc w:val="center"/>
      </w:pPr>
      <w:r w:rsidRPr="000307D7">
        <w:rPr>
          <w:noProof/>
          <w:lang w:eastAsia="fr-FR"/>
        </w:rPr>
        <w:drawing>
          <wp:inline distT="0" distB="0" distL="0" distR="0">
            <wp:extent cx="3502496" cy="2627194"/>
            <wp:effectExtent l="19050" t="0" r="2704" b="0"/>
            <wp:docPr id="41" name="Image 20" descr="F:\Photothèque\2016\Les eaux mortillones et la scie de Marcel\20160528_10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hotothèque\2016\Les eaux mortillones et la scie de Marcel\20160528_104815.jpg"/>
                    <pic:cNvPicPr>
                      <a:picLocks noChangeAspect="1" noChangeArrowheads="1"/>
                    </pic:cNvPicPr>
                  </pic:nvPicPr>
                  <pic:blipFill>
                    <a:blip r:embed="rId22" cstate="print"/>
                    <a:srcRect/>
                    <a:stretch>
                      <a:fillRect/>
                    </a:stretch>
                  </pic:blipFill>
                  <pic:spPr bwMode="auto">
                    <a:xfrm>
                      <a:off x="0" y="0"/>
                      <a:ext cx="3503756" cy="2628139"/>
                    </a:xfrm>
                    <a:prstGeom prst="rect">
                      <a:avLst/>
                    </a:prstGeom>
                    <a:noFill/>
                    <a:ln w="9525">
                      <a:noFill/>
                      <a:miter lim="800000"/>
                      <a:headEnd/>
                      <a:tailEnd/>
                    </a:ln>
                  </pic:spPr>
                </pic:pic>
              </a:graphicData>
            </a:graphic>
          </wp:inline>
        </w:drawing>
      </w:r>
    </w:p>
    <w:p w:rsidR="000307D7" w:rsidRPr="000307D7" w:rsidRDefault="000307D7" w:rsidP="000307D7">
      <w:pPr>
        <w:jc w:val="center"/>
        <w:rPr>
          <w:i/>
          <w:color w:val="0070C0"/>
        </w:rPr>
      </w:pPr>
      <w:r w:rsidRPr="000307D7">
        <w:rPr>
          <w:i/>
          <w:color w:val="0070C0"/>
        </w:rPr>
        <w:t>La prise d’eau et la conduite forcée à la fonte des neiges</w:t>
      </w:r>
    </w:p>
    <w:p w:rsidR="00932318" w:rsidRDefault="001143AF" w:rsidP="00B00FD7">
      <w:pPr>
        <w:jc w:val="both"/>
      </w:pPr>
      <w:r>
        <w:t>L</w:t>
      </w:r>
      <w:r w:rsidR="003C11EE">
        <w:t>a vasque naturelle, l</w:t>
      </w:r>
      <w:r>
        <w:t>e barrage</w:t>
      </w:r>
      <w:r w:rsidR="003C11EE">
        <w:t xml:space="preserve">, le dégrilleur, la vanne-pelle </w:t>
      </w:r>
      <w:r w:rsidR="00EE3581">
        <w:t xml:space="preserve">et l’amont de la conduite forcée </w:t>
      </w:r>
      <w:r>
        <w:t>se trouve</w:t>
      </w:r>
      <w:r w:rsidR="00EE3581">
        <w:t>nt</w:t>
      </w:r>
      <w:r>
        <w:t xml:space="preserve"> situé</w:t>
      </w:r>
      <w:r w:rsidR="00EE3581">
        <w:t>s</w:t>
      </w:r>
      <w:r w:rsidR="003C11EE">
        <w:t xml:space="preserve"> à</w:t>
      </w:r>
      <w:r>
        <w:t xml:space="preserve"> environ +</w:t>
      </w:r>
      <w:r w:rsidR="00E522E7">
        <w:t xml:space="preserve"> </w:t>
      </w:r>
      <w:r>
        <w:t>20 m</w:t>
      </w:r>
      <w:r w:rsidR="00932318">
        <w:t xml:space="preserve"> en dénivelée</w:t>
      </w:r>
      <w:r>
        <w:t xml:space="preserve"> au-dessus de la roue</w:t>
      </w:r>
      <w:r w:rsidR="00EE3581">
        <w:t xml:space="preserve"> </w:t>
      </w:r>
      <w:r w:rsidR="00A41483">
        <w:t xml:space="preserve">métallique </w:t>
      </w:r>
      <w:r w:rsidR="00EE3581">
        <w:t>à augets</w:t>
      </w:r>
      <w:r>
        <w:t xml:space="preserve"> </w:t>
      </w:r>
      <w:r w:rsidR="00A82A5A">
        <w:t>(</w:t>
      </w:r>
      <w:r w:rsidR="00073B54">
        <w:t>de type Pel</w:t>
      </w:r>
      <w:r>
        <w:t>ton</w:t>
      </w:r>
      <w:r w:rsidR="00A82A5A">
        <w:t>)</w:t>
      </w:r>
      <w:r>
        <w:t xml:space="preserve"> qui actionnait l’arbre de la scie.</w:t>
      </w:r>
    </w:p>
    <w:p w:rsidR="00B00FD7" w:rsidRPr="00B00FD7" w:rsidRDefault="00B00FD7" w:rsidP="00B00FD7">
      <w:pPr>
        <w:jc w:val="both"/>
      </w:pPr>
    </w:p>
    <w:p w:rsidR="00073B54" w:rsidRDefault="00932318" w:rsidP="001406D8">
      <w:pPr>
        <w:jc w:val="both"/>
      </w:pPr>
      <w:r>
        <w:rPr>
          <w:b/>
          <w:sz w:val="28"/>
        </w:rPr>
        <w:t>La roue à augets</w:t>
      </w:r>
      <w:r w:rsidRPr="00A82A5A">
        <w:rPr>
          <w:b/>
          <w:sz w:val="28"/>
        </w:rPr>
        <w:t> :</w:t>
      </w:r>
      <w:r>
        <w:rPr>
          <w:b/>
          <w:sz w:val="28"/>
        </w:rPr>
        <w:t xml:space="preserve"> </w:t>
      </w:r>
      <w:r w:rsidR="00073B54" w:rsidRPr="00073B54">
        <w:t>Une </w:t>
      </w:r>
      <w:r w:rsidR="00073B54">
        <w:t xml:space="preserve">roue </w:t>
      </w:r>
      <w:r w:rsidR="00073B54" w:rsidRPr="00073B54">
        <w:t>Pelton est un type de </w:t>
      </w:r>
      <w:hyperlink r:id="rId23" w:tooltip="Turbine hydraulique" w:history="1">
        <w:r w:rsidR="00073B54" w:rsidRPr="00073B54">
          <w:t>turbine hydraulique</w:t>
        </w:r>
      </w:hyperlink>
      <w:r w:rsidR="00073B54" w:rsidRPr="00073B54">
        <w:t> à </w:t>
      </w:r>
      <w:hyperlink r:id="rId24" w:tooltip="Auget" w:history="1">
        <w:r w:rsidR="00073B54" w:rsidRPr="00073B54">
          <w:t>augets</w:t>
        </w:r>
      </w:hyperlink>
      <w:r w:rsidR="00073B54" w:rsidRPr="00073B54">
        <w:t> utilisée dans les </w:t>
      </w:r>
      <w:r w:rsidR="00073B54">
        <w:t xml:space="preserve">scies ou dans les </w:t>
      </w:r>
      <w:hyperlink r:id="rId25" w:tooltip="Énergie hydroélectrique" w:history="1">
        <w:r w:rsidR="00073B54" w:rsidRPr="00073B54">
          <w:t>centrales hydroélectriques</w:t>
        </w:r>
      </w:hyperlink>
      <w:r w:rsidR="00073B54" w:rsidRPr="00073B54">
        <w:t>. Elle a été inventée en </w:t>
      </w:r>
      <w:hyperlink r:id="rId26" w:tooltip="1879" w:history="1">
        <w:r w:rsidR="00073B54" w:rsidRPr="00073B54">
          <w:t>1879</w:t>
        </w:r>
      </w:hyperlink>
      <w:r w:rsidR="00073B54" w:rsidRPr="00073B54">
        <w:t> par</w:t>
      </w:r>
      <w:r w:rsidR="001406D8">
        <w:t> :</w:t>
      </w:r>
      <w:r w:rsidR="00073B54" w:rsidRPr="00073B54">
        <w:t> </w:t>
      </w:r>
      <w:hyperlink r:id="rId27" w:tooltip="Lester Allan Pelton" w:history="1">
        <w:r w:rsidR="00073B54" w:rsidRPr="00073B54">
          <w:t>Lester Allan Pelton</w:t>
        </w:r>
      </w:hyperlink>
      <w:r w:rsidR="00073B54" w:rsidRPr="00073B54">
        <w:t>.</w:t>
      </w:r>
    </w:p>
    <w:p w:rsidR="00EE3581" w:rsidRPr="00A82A5A" w:rsidRDefault="00EE3581" w:rsidP="00EE3581">
      <w:pPr>
        <w:jc w:val="both"/>
        <w:rPr>
          <w:i/>
          <w:color w:val="0070C0"/>
        </w:rPr>
      </w:pPr>
      <w:r>
        <w:rPr>
          <w:rFonts w:ascii="Arial" w:hAnsi="Arial" w:cs="Arial"/>
          <w:color w:val="202122"/>
          <w:sz w:val="15"/>
          <w:szCs w:val="15"/>
          <w:shd w:val="clear" w:color="auto" w:fill="FFFFFF"/>
        </w:rPr>
        <w:t>« Ce type de turbine (Pelton) ne dispose pas de diffuseur en sortie d’eau, car celle-ci s’écoule librement à la pression atmosphérique dès l'instant où elle quitte l'injecteur sous forme de jet. Plus précisément, le jet se partage en deux au moment où il atteint l'auget, chaque demi-jet est ensuite dévié par la forme concave de l'auget dans lequel il s'écrase (transmettant ici son énergie cinétique au mouvement de la roue), puis l'eau s'échappe latéralement de la roue avec une vitesse résiduelle faible. Elle est finalement récupérée par la bâche - une coque enfermant la turbine - le long de laquelle elle s'écoule par gravité ».</w:t>
      </w:r>
    </w:p>
    <w:p w:rsidR="00932318" w:rsidRDefault="00073B54" w:rsidP="00EE3581">
      <w:r>
        <w:t xml:space="preserve"> </w:t>
      </w:r>
      <w:r w:rsidR="00A82A5A">
        <w:t xml:space="preserve"> </w:t>
      </w:r>
      <w:r w:rsidR="00A82A5A" w:rsidRPr="00A82A5A">
        <w:rPr>
          <w:noProof/>
          <w:lang w:eastAsia="fr-FR"/>
        </w:rPr>
        <w:drawing>
          <wp:inline distT="0" distB="0" distL="0" distR="0">
            <wp:extent cx="2642264" cy="1981941"/>
            <wp:effectExtent l="19050" t="0" r="5686" b="0"/>
            <wp:docPr id="38" name="Image 22" descr="F:\Photothèque\2016\Les eaux mortillones et la scie de Marcel\20160528_10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hotothèque\2016\Les eaux mortillones et la scie de Marcel\20160528_104558.jpg"/>
                    <pic:cNvPicPr>
                      <a:picLocks noChangeAspect="1" noChangeArrowheads="1"/>
                    </pic:cNvPicPr>
                  </pic:nvPicPr>
                  <pic:blipFill>
                    <a:blip r:embed="rId28" cstate="print"/>
                    <a:srcRect/>
                    <a:stretch>
                      <a:fillRect/>
                    </a:stretch>
                  </pic:blipFill>
                  <pic:spPr bwMode="auto">
                    <a:xfrm>
                      <a:off x="0" y="0"/>
                      <a:ext cx="2645278" cy="1984202"/>
                    </a:xfrm>
                    <a:prstGeom prst="rect">
                      <a:avLst/>
                    </a:prstGeom>
                    <a:noFill/>
                    <a:ln w="9525">
                      <a:noFill/>
                      <a:miter lim="800000"/>
                      <a:headEnd/>
                      <a:tailEnd/>
                    </a:ln>
                  </pic:spPr>
                </pic:pic>
              </a:graphicData>
            </a:graphic>
          </wp:inline>
        </w:drawing>
      </w:r>
      <w:r w:rsidR="00EE3581">
        <w:t xml:space="preserve">   </w:t>
      </w:r>
      <w:r w:rsidR="00932318">
        <w:t xml:space="preserve">     </w:t>
      </w:r>
      <w:r w:rsidR="00932318" w:rsidRPr="00932318">
        <w:rPr>
          <w:noProof/>
          <w:lang w:eastAsia="fr-FR"/>
        </w:rPr>
        <w:drawing>
          <wp:inline distT="0" distB="0" distL="0" distR="0">
            <wp:extent cx="2701924" cy="2026692"/>
            <wp:effectExtent l="19050" t="0" r="3176" b="0"/>
            <wp:docPr id="26" name="Image 21" descr="F:\Photothèque\2016\Les eaux mortillones et la scie de Marcel\20160528_10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hotothèque\2016\Les eaux mortillones et la scie de Marcel\20160528_104642.jpg"/>
                    <pic:cNvPicPr>
                      <a:picLocks noChangeAspect="1" noChangeArrowheads="1"/>
                    </pic:cNvPicPr>
                  </pic:nvPicPr>
                  <pic:blipFill>
                    <a:blip r:embed="rId29" cstate="print"/>
                    <a:srcRect/>
                    <a:stretch>
                      <a:fillRect/>
                    </a:stretch>
                  </pic:blipFill>
                  <pic:spPr bwMode="auto">
                    <a:xfrm>
                      <a:off x="0" y="0"/>
                      <a:ext cx="2702896" cy="2027421"/>
                    </a:xfrm>
                    <a:prstGeom prst="rect">
                      <a:avLst/>
                    </a:prstGeom>
                    <a:noFill/>
                    <a:ln w="9525">
                      <a:noFill/>
                      <a:miter lim="800000"/>
                      <a:headEnd/>
                      <a:tailEnd/>
                    </a:ln>
                  </pic:spPr>
                </pic:pic>
              </a:graphicData>
            </a:graphic>
          </wp:inline>
        </w:drawing>
      </w:r>
    </w:p>
    <w:p w:rsidR="00E72A80" w:rsidRDefault="003C11EE" w:rsidP="00EE3581">
      <w:pPr>
        <w:rPr>
          <w:i/>
          <w:color w:val="0070C0"/>
        </w:rPr>
      </w:pPr>
      <w:r>
        <w:t xml:space="preserve"> </w:t>
      </w:r>
      <w:r w:rsidR="00A82A5A">
        <w:rPr>
          <w:i/>
          <w:color w:val="0070C0"/>
        </w:rPr>
        <w:t>L’extrémité</w:t>
      </w:r>
      <w:r w:rsidR="00EE3581">
        <w:rPr>
          <w:i/>
          <w:color w:val="0070C0"/>
        </w:rPr>
        <w:t xml:space="preserve"> aval</w:t>
      </w:r>
      <w:r w:rsidR="00A82A5A">
        <w:rPr>
          <w:i/>
          <w:color w:val="0070C0"/>
        </w:rPr>
        <w:t xml:space="preserve"> de la conduite forcée et la bâche</w:t>
      </w:r>
      <w:r>
        <w:rPr>
          <w:i/>
          <w:color w:val="0070C0"/>
        </w:rPr>
        <w:t>.</w:t>
      </w:r>
      <w:r w:rsidR="00932318">
        <w:rPr>
          <w:i/>
          <w:color w:val="0070C0"/>
        </w:rPr>
        <w:t xml:space="preserve">  </w:t>
      </w:r>
      <w:r w:rsidR="00880CF0">
        <w:rPr>
          <w:i/>
          <w:color w:val="0070C0"/>
        </w:rPr>
        <w:t xml:space="preserve">        </w:t>
      </w:r>
      <w:r w:rsidR="00932318">
        <w:rPr>
          <w:i/>
          <w:color w:val="0070C0"/>
        </w:rPr>
        <w:t>L</w:t>
      </w:r>
      <w:r>
        <w:rPr>
          <w:i/>
          <w:color w:val="0070C0"/>
        </w:rPr>
        <w:t>es augets de la</w:t>
      </w:r>
      <w:r w:rsidR="00932318">
        <w:rPr>
          <w:i/>
          <w:color w:val="0070C0"/>
        </w:rPr>
        <w:t xml:space="preserve"> roue </w:t>
      </w:r>
      <w:r w:rsidR="00932318" w:rsidRPr="00073B54">
        <w:rPr>
          <w:i/>
          <w:color w:val="0070C0"/>
        </w:rPr>
        <w:t>dans s</w:t>
      </w:r>
      <w:r w:rsidR="00932318">
        <w:rPr>
          <w:i/>
          <w:color w:val="0070C0"/>
        </w:rPr>
        <w:t>a bâche d’origine</w:t>
      </w:r>
      <w:r w:rsidR="00932318" w:rsidRPr="00073B54">
        <w:rPr>
          <w:i/>
          <w:color w:val="0070C0"/>
        </w:rPr>
        <w:t>.</w:t>
      </w:r>
    </w:p>
    <w:p w:rsidR="00AF7228" w:rsidRPr="00EE3581" w:rsidRDefault="00AF7228" w:rsidP="00EE3581"/>
    <w:p w:rsidR="00B00FD7" w:rsidRDefault="00671F4A" w:rsidP="00073B54">
      <w:pPr>
        <w:jc w:val="both"/>
      </w:pPr>
      <w:r>
        <w:rPr>
          <w:b/>
        </w:rPr>
        <w:t>REMARQUE</w:t>
      </w:r>
      <w:r w:rsidR="00E72A80" w:rsidRPr="00B4463C">
        <w:rPr>
          <w:b/>
        </w:rPr>
        <w:t> :</w:t>
      </w:r>
      <w:r w:rsidR="00E72A80">
        <w:t xml:space="preserve"> </w:t>
      </w:r>
      <w:r w:rsidR="00073B54" w:rsidRPr="00073B54">
        <w:t>M. Pelton a mis au point ce type de roue à augets en 1879</w:t>
      </w:r>
      <w:r w:rsidR="00A41483">
        <w:t>. O</w:t>
      </w:r>
      <w:r w:rsidR="00073B54" w:rsidRPr="00073B54">
        <w:t xml:space="preserve">r la scie était </w:t>
      </w:r>
      <w:r w:rsidR="00BC484A">
        <w:t xml:space="preserve">déjà </w:t>
      </w:r>
      <w:r w:rsidR="00073B54" w:rsidRPr="00073B54">
        <w:t>mentionnée sur le cadastre de 1807</w:t>
      </w:r>
      <w:r w:rsidR="00073B54">
        <w:t xml:space="preserve"> et devait exister bien avant encore</w:t>
      </w:r>
      <w:r w:rsidR="00280789">
        <w:t xml:space="preserve"> puisque des textes de 1725 en f</w:t>
      </w:r>
      <w:r w:rsidR="00C05ED7">
        <w:t>eraien</w:t>
      </w:r>
      <w:r w:rsidR="00280789">
        <w:t>t état</w:t>
      </w:r>
      <w:r w:rsidR="00073B54" w:rsidRPr="00073B54">
        <w:t>. Il y a donc de forte</w:t>
      </w:r>
      <w:r w:rsidR="00073B54">
        <w:t>s</w:t>
      </w:r>
      <w:r w:rsidR="00073B54" w:rsidRPr="00073B54">
        <w:t xml:space="preserve"> chances pour que dans </w:t>
      </w:r>
      <w:r w:rsidR="00BC484A">
        <w:t>les années 1700</w:t>
      </w:r>
      <w:r w:rsidR="00073B54" w:rsidRPr="00073B54">
        <w:t xml:space="preserve"> </w:t>
      </w:r>
      <w:r w:rsidR="00280789">
        <w:t xml:space="preserve">ou même longtemps auparavant, </w:t>
      </w:r>
      <w:r w:rsidR="00073B54">
        <w:t>cette</w:t>
      </w:r>
      <w:r w:rsidR="00073B54" w:rsidRPr="00073B54">
        <w:t xml:space="preserve"> scie ait </w:t>
      </w:r>
      <w:r w:rsidR="00073B54">
        <w:t>été alimentée par</w:t>
      </w:r>
      <w:r w:rsidR="00073B54" w:rsidRPr="00073B54">
        <w:t xml:space="preserve"> un bief </w:t>
      </w:r>
      <w:r w:rsidR="00BC484A">
        <w:t xml:space="preserve">qui prenait l’eau du Guériment </w:t>
      </w:r>
      <w:r w:rsidR="00BC484A" w:rsidRPr="00E72A80">
        <w:rPr>
          <w:u w:val="single"/>
        </w:rPr>
        <w:t>au pied de la cascade</w:t>
      </w:r>
      <w:r w:rsidR="00BC484A">
        <w:t xml:space="preserve"> </w:t>
      </w:r>
      <w:r w:rsidR="00B4463C">
        <w:t xml:space="preserve">(et non pas au sommet comme aujourd’hui) </w:t>
      </w:r>
      <w:r w:rsidR="00280789">
        <w:t>pour</w:t>
      </w:r>
      <w:r w:rsidR="00073B54" w:rsidRPr="00073B54">
        <w:t xml:space="preserve"> </w:t>
      </w:r>
      <w:r w:rsidR="00BC484A">
        <w:t>l’achemin</w:t>
      </w:r>
      <w:r w:rsidR="00280789">
        <w:t>er</w:t>
      </w:r>
      <w:r w:rsidR="00BC484A">
        <w:t xml:space="preserve"> jusqu’à une roue à aube</w:t>
      </w:r>
      <w:r w:rsidR="00280789">
        <w:t xml:space="preserve"> le long du bâtiment, là où se trouve la roue </w:t>
      </w:r>
      <w:r w:rsidR="001406D8">
        <w:t xml:space="preserve">Pelton </w:t>
      </w:r>
      <w:r w:rsidR="00280789">
        <w:t>actuelle</w:t>
      </w:r>
      <w:r w:rsidR="00BC484A">
        <w:t xml:space="preserve">. </w:t>
      </w:r>
      <w:r w:rsidR="00341CB1">
        <w:t>De plus la façade Est du bâtiment ne présente pas d’ouverture, ce qui pourrait conforter cette théorie (les roues en bois mesurant souvent plusieurs mètres de diamètre).</w:t>
      </w:r>
    </w:p>
    <w:p w:rsidR="00073B54" w:rsidRDefault="00BC484A" w:rsidP="00073B54">
      <w:pPr>
        <w:jc w:val="both"/>
      </w:pPr>
      <w:r>
        <w:t>Il</w:t>
      </w:r>
      <w:r w:rsidR="00280789">
        <w:t xml:space="preserve"> est</w:t>
      </w:r>
      <w:r>
        <w:t xml:space="preserve"> donc fort probable que l</w:t>
      </w:r>
      <w:r w:rsidR="00073B54" w:rsidRPr="00073B54">
        <w:t xml:space="preserve">a conduite forcée et la roue actuelle </w:t>
      </w:r>
      <w:r>
        <w:t xml:space="preserve">aient été </w:t>
      </w:r>
      <w:r w:rsidR="00073B54" w:rsidRPr="00073B54">
        <w:t>installées ultérieurement</w:t>
      </w:r>
      <w:r w:rsidR="00280789">
        <w:t xml:space="preserve">, </w:t>
      </w:r>
      <w:r>
        <w:t>au début des années 1900 par exemple</w:t>
      </w:r>
      <w:r w:rsidR="00280789">
        <w:t xml:space="preserve"> lors des débuts de l’industrialisation (malheureusement aucune archive ne nous permet de confirmer ces suppositions)</w:t>
      </w:r>
      <w:r w:rsidR="00073B54" w:rsidRPr="00073B54">
        <w:t xml:space="preserve">. </w:t>
      </w:r>
    </w:p>
    <w:p w:rsidR="00BC484A" w:rsidRPr="00073B54" w:rsidRDefault="00BC484A" w:rsidP="00073B54">
      <w:pPr>
        <w:jc w:val="both"/>
      </w:pPr>
    </w:p>
    <w:p w:rsidR="001143AF" w:rsidRDefault="00BC484A" w:rsidP="00D33831">
      <w:pPr>
        <w:jc w:val="both"/>
      </w:pPr>
      <w:r>
        <w:t>U</w:t>
      </w:r>
      <w:r w:rsidR="00E97A2E">
        <w:t xml:space="preserve">ne chute </w:t>
      </w:r>
      <w:r w:rsidR="00CA2E43">
        <w:t xml:space="preserve">d’eau </w:t>
      </w:r>
      <w:r w:rsidR="00E97A2E">
        <w:t xml:space="preserve">de </w:t>
      </w:r>
      <w:r w:rsidR="00CA2E43">
        <w:t>10</w:t>
      </w:r>
      <w:r w:rsidR="00E97A2E">
        <w:t xml:space="preserve"> mètre</w:t>
      </w:r>
      <w:r w:rsidR="00CA2E43">
        <w:t>s</w:t>
      </w:r>
      <w:r w:rsidR="00E97A2E">
        <w:t xml:space="preserve"> de hauteur procure une pression </w:t>
      </w:r>
      <w:r w:rsidR="00CA2E43">
        <w:t xml:space="preserve">théorique </w:t>
      </w:r>
      <w:r w:rsidR="00E97A2E">
        <w:t>de 1 bar</w:t>
      </w:r>
      <w:r w:rsidR="001143AF">
        <w:t xml:space="preserve"> dont</w:t>
      </w:r>
      <w:r w:rsidR="00CA2E43">
        <w:t xml:space="preserve"> il faut en soustraire la perte de charge (induite par le frottement de l’eau qui circule dans la conduite forcée)</w:t>
      </w:r>
      <w:r w:rsidR="00840517">
        <w:t xml:space="preserve"> : </w:t>
      </w:r>
      <w:r w:rsidR="00E522E7">
        <w:t xml:space="preserve">soit </w:t>
      </w:r>
      <w:r w:rsidR="00CA2E43">
        <w:t xml:space="preserve">environ 1 m par 10 m de longueur. </w:t>
      </w:r>
      <w:r w:rsidR="001143AF">
        <w:t>La conduite mesure environ 40 m et offre un diamètre de Ø</w:t>
      </w:r>
      <w:r w:rsidR="001143AF">
        <w:rPr>
          <w:rFonts w:ascii="MS Gothic" w:eastAsia="MS Gothic" w:hAnsi="MS Gothic" w:cs="MS Gothic"/>
        </w:rPr>
        <w:t xml:space="preserve"> </w:t>
      </w:r>
      <w:r w:rsidR="001143AF">
        <w:t>300 mm.</w:t>
      </w:r>
      <w:r>
        <w:t xml:space="preserve"> </w:t>
      </w:r>
      <w:r w:rsidR="000B3BA2">
        <w:t>L</w:t>
      </w:r>
      <w:r w:rsidR="001143AF">
        <w:t>a pression</w:t>
      </w:r>
      <w:r>
        <w:t xml:space="preserve"> de fonctionnement</w:t>
      </w:r>
      <w:r w:rsidR="001143AF">
        <w:t xml:space="preserve"> était donc </w:t>
      </w:r>
      <w:r w:rsidR="00280789">
        <w:t xml:space="preserve">certainement </w:t>
      </w:r>
      <w:r>
        <w:t xml:space="preserve">de l’ordre de </w:t>
      </w:r>
      <w:r w:rsidR="00671F4A">
        <w:t>1.6</w:t>
      </w:r>
      <w:r w:rsidR="000B3BA2">
        <w:t xml:space="preserve"> </w:t>
      </w:r>
      <w:r>
        <w:t>bar</w:t>
      </w:r>
      <w:r w:rsidR="00671F4A">
        <w:t>s</w:t>
      </w:r>
      <w:r w:rsidR="00CC3786">
        <w:t xml:space="preserve"> à l’arrivée de l’eau sur la roue</w:t>
      </w:r>
      <w:r w:rsidR="000B3BA2">
        <w:t xml:space="preserve">. </w:t>
      </w:r>
      <w:r w:rsidR="00CA2E43">
        <w:t xml:space="preserve"> </w:t>
      </w:r>
    </w:p>
    <w:p w:rsidR="00C1473A" w:rsidRDefault="004C65A7" w:rsidP="00BC484A">
      <w:pPr>
        <w:jc w:val="center"/>
        <w:rPr>
          <w:i/>
          <w:color w:val="0070C0"/>
        </w:rPr>
      </w:pPr>
      <w:r>
        <w:rPr>
          <w:noProof/>
          <w:lang w:eastAsia="fr-FR"/>
        </w:rPr>
        <w:drawing>
          <wp:inline distT="0" distB="0" distL="0" distR="0">
            <wp:extent cx="4171169" cy="3125338"/>
            <wp:effectExtent l="19050" t="0" r="781" b="0"/>
            <wp:docPr id="29" name="Image 13" descr="IMG_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713"/>
                    <pic:cNvPicPr>
                      <a:picLocks noChangeAspect="1" noChangeArrowheads="1"/>
                    </pic:cNvPicPr>
                  </pic:nvPicPr>
                  <pic:blipFill>
                    <a:blip r:embed="rId30" cstate="print"/>
                    <a:srcRect/>
                    <a:stretch>
                      <a:fillRect/>
                    </a:stretch>
                  </pic:blipFill>
                  <pic:spPr bwMode="auto">
                    <a:xfrm>
                      <a:off x="0" y="0"/>
                      <a:ext cx="4176218" cy="3129121"/>
                    </a:xfrm>
                    <a:prstGeom prst="rect">
                      <a:avLst/>
                    </a:prstGeom>
                    <a:noFill/>
                    <a:ln w="9525">
                      <a:noFill/>
                      <a:miter lim="800000"/>
                      <a:headEnd/>
                      <a:tailEnd/>
                    </a:ln>
                  </pic:spPr>
                </pic:pic>
              </a:graphicData>
            </a:graphic>
          </wp:inline>
        </w:drawing>
      </w:r>
    </w:p>
    <w:p w:rsidR="00B00FD7" w:rsidRDefault="00C1473A" w:rsidP="00BC484A">
      <w:pPr>
        <w:jc w:val="center"/>
        <w:rPr>
          <w:b/>
          <w:sz w:val="28"/>
        </w:rPr>
      </w:pPr>
      <w:r>
        <w:rPr>
          <w:i/>
          <w:color w:val="0070C0"/>
        </w:rPr>
        <w:t xml:space="preserve">L’amont </w:t>
      </w:r>
      <w:r w:rsidRPr="00C1473A">
        <w:rPr>
          <w:i/>
          <w:color w:val="0070C0"/>
        </w:rPr>
        <w:t>de la</w:t>
      </w:r>
      <w:r>
        <w:rPr>
          <w:i/>
          <w:color w:val="0070C0"/>
        </w:rPr>
        <w:t xml:space="preserve"> conduite forcée et la scie en-dessous</w:t>
      </w:r>
    </w:p>
    <w:p w:rsidR="00B00FD7" w:rsidRDefault="00B00FD7" w:rsidP="00B00FD7">
      <w:pPr>
        <w:rPr>
          <w:b/>
          <w:sz w:val="28"/>
        </w:rPr>
      </w:pPr>
      <w:r>
        <w:rPr>
          <w:b/>
          <w:sz w:val="28"/>
        </w:rPr>
        <w:t>La scie battante</w:t>
      </w:r>
      <w:r w:rsidRPr="00A82A5A">
        <w:rPr>
          <w:b/>
          <w:sz w:val="28"/>
        </w:rPr>
        <w:t> :</w:t>
      </w:r>
      <w:r>
        <w:rPr>
          <w:b/>
          <w:sz w:val="28"/>
        </w:rPr>
        <w:t xml:space="preserve"> </w:t>
      </w:r>
    </w:p>
    <w:p w:rsidR="00BC484A" w:rsidRDefault="00BC484A" w:rsidP="00BC484A">
      <w:pPr>
        <w:jc w:val="center"/>
      </w:pPr>
      <w:r w:rsidRPr="00BC484A">
        <w:rPr>
          <w:noProof/>
          <w:lang w:eastAsia="fr-FR"/>
        </w:rPr>
        <w:drawing>
          <wp:inline distT="0" distB="0" distL="0" distR="0">
            <wp:extent cx="3065344" cy="3930394"/>
            <wp:effectExtent l="19050" t="0" r="1706" b="0"/>
            <wp:docPr id="3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3071524" cy="3938318"/>
                    </a:xfrm>
                    <a:prstGeom prst="rect">
                      <a:avLst/>
                    </a:prstGeom>
                    <a:noFill/>
                    <a:ln w="9525">
                      <a:noFill/>
                      <a:miter lim="800000"/>
                      <a:headEnd/>
                      <a:tailEnd/>
                    </a:ln>
                  </pic:spPr>
                </pic:pic>
              </a:graphicData>
            </a:graphic>
          </wp:inline>
        </w:drawing>
      </w:r>
    </w:p>
    <w:p w:rsidR="000307D7" w:rsidRDefault="00BC484A" w:rsidP="000307D7">
      <w:pPr>
        <w:jc w:val="center"/>
        <w:rPr>
          <w:i/>
          <w:color w:val="0070C0"/>
        </w:rPr>
      </w:pPr>
      <w:r w:rsidRPr="00BC484A">
        <w:rPr>
          <w:i/>
          <w:color w:val="0070C0"/>
        </w:rPr>
        <w:t>Schéma de principe d</w:t>
      </w:r>
      <w:r w:rsidR="00A82A5A">
        <w:rPr>
          <w:i/>
          <w:color w:val="0070C0"/>
        </w:rPr>
        <w:t>u</w:t>
      </w:r>
      <w:r w:rsidRPr="00BC484A">
        <w:rPr>
          <w:i/>
          <w:color w:val="0070C0"/>
        </w:rPr>
        <w:t xml:space="preserve"> fonctionnement d’une scie hydraulique</w:t>
      </w:r>
      <w:r w:rsidR="00CC3786">
        <w:rPr>
          <w:i/>
          <w:color w:val="0070C0"/>
        </w:rPr>
        <w:t xml:space="preserve"> battante</w:t>
      </w:r>
      <w:r w:rsidRPr="00BC484A">
        <w:rPr>
          <w:i/>
          <w:color w:val="0070C0"/>
        </w:rPr>
        <w:t>.</w:t>
      </w:r>
    </w:p>
    <w:p w:rsidR="00B00FD7" w:rsidRPr="00D057FA" w:rsidRDefault="001944B1" w:rsidP="0069432A">
      <w:pPr>
        <w:jc w:val="both"/>
      </w:pPr>
      <w:r w:rsidRPr="00D057FA">
        <w:t>Autrefois la scie était battant</w:t>
      </w:r>
      <w:r w:rsidR="0078507E" w:rsidRPr="00D057FA">
        <w:t>e :</w:t>
      </w:r>
      <w:r w:rsidRPr="00D057FA">
        <w:t xml:space="preserve"> une lame </w:t>
      </w:r>
      <w:r w:rsidR="008A7F7A">
        <w:t>de scie rectiligne était mue par un</w:t>
      </w:r>
      <w:r w:rsidRPr="00D057FA">
        <w:t xml:space="preserve"> mouvement alternatif</w:t>
      </w:r>
      <w:r w:rsidR="0078507E" w:rsidRPr="00D057FA">
        <w:t xml:space="preserve"> vertical (reproduisant le mouvement des scieurs de long)</w:t>
      </w:r>
      <w:r w:rsidRPr="00D057FA">
        <w:t xml:space="preserve">. </w:t>
      </w:r>
      <w:r w:rsidR="0069432A" w:rsidRPr="00D057FA">
        <w:t xml:space="preserve">La roue </w:t>
      </w:r>
      <w:r w:rsidRPr="00D057FA">
        <w:t xml:space="preserve">à augets </w:t>
      </w:r>
      <w:r w:rsidR="0069432A" w:rsidRPr="00D057FA">
        <w:t xml:space="preserve">entraînait </w:t>
      </w:r>
      <w:r w:rsidR="0078507E" w:rsidRPr="00D057FA">
        <w:t>l’</w:t>
      </w:r>
      <w:r w:rsidR="0069432A" w:rsidRPr="00D057FA">
        <w:t xml:space="preserve">axe </w:t>
      </w:r>
      <w:r w:rsidRPr="00D057FA">
        <w:t xml:space="preserve">horizontal </w:t>
      </w:r>
      <w:r w:rsidR="0069432A" w:rsidRPr="00D057FA">
        <w:t xml:space="preserve">sur lequel </w:t>
      </w:r>
      <w:r w:rsidR="008A7F7A">
        <w:t>elle</w:t>
      </w:r>
      <w:r w:rsidR="0078507E" w:rsidRPr="00D057FA">
        <w:t xml:space="preserve"> </w:t>
      </w:r>
      <w:r w:rsidR="0069432A" w:rsidRPr="00D057FA">
        <w:t xml:space="preserve">était </w:t>
      </w:r>
      <w:r w:rsidRPr="00D057FA">
        <w:t>fixé</w:t>
      </w:r>
      <w:r w:rsidR="0078507E" w:rsidRPr="00D057FA">
        <w:t>e, ainsi qu’</w:t>
      </w:r>
      <w:r w:rsidRPr="00D057FA">
        <w:t xml:space="preserve">un </w:t>
      </w:r>
      <w:r w:rsidR="00B00FD7">
        <w:t xml:space="preserve">lourd </w:t>
      </w:r>
      <w:r w:rsidRPr="00D057FA">
        <w:t>volant (qui permettait de « lisser » les à coups</w:t>
      </w:r>
      <w:r w:rsidR="0078507E" w:rsidRPr="00D057FA">
        <w:t xml:space="preserve"> du sciage</w:t>
      </w:r>
      <w:r w:rsidRPr="00D057FA">
        <w:t xml:space="preserve"> grâce à sa masse). A son extrémité, l’axe était coudé</w:t>
      </w:r>
      <w:r w:rsidR="0078507E" w:rsidRPr="00D057FA">
        <w:t>,</w:t>
      </w:r>
      <w:r w:rsidRPr="00D057FA">
        <w:t xml:space="preserve"> ce qui permettait d’impulser un mouvement de va et vient à la lame de scie située au-dessus. </w:t>
      </w:r>
      <w:r w:rsidR="00B00FD7">
        <w:tab/>
      </w:r>
      <w:r w:rsidR="00B00FD7">
        <w:tab/>
      </w:r>
      <w:r w:rsidR="00B00FD7">
        <w:tab/>
      </w:r>
      <w:r w:rsidR="00B00FD7">
        <w:tab/>
      </w:r>
      <w:r w:rsidR="00B00FD7">
        <w:tab/>
      </w:r>
      <w:r w:rsidR="00B00FD7">
        <w:tab/>
      </w:r>
      <w:r w:rsidR="00B00FD7">
        <w:tab/>
        <w:t xml:space="preserve">    </w:t>
      </w:r>
      <w:r w:rsidR="0069432A" w:rsidRPr="00D057FA">
        <w:t xml:space="preserve">Pour ce type de scie une grande roue en bois avec des pales était nécessaire pour obtenir une force suffisante. Ces roues </w:t>
      </w:r>
      <w:r w:rsidR="00B00FD7">
        <w:t xml:space="preserve">en bois </w:t>
      </w:r>
      <w:r w:rsidR="0069432A" w:rsidRPr="00D057FA">
        <w:t xml:space="preserve">étaient beaucoup plus grandes </w:t>
      </w:r>
      <w:r w:rsidRPr="00D057FA">
        <w:t xml:space="preserve">que les roues métalliques à augets </w:t>
      </w:r>
      <w:r w:rsidR="0069432A" w:rsidRPr="00D057FA">
        <w:t xml:space="preserve">: 2 </w:t>
      </w:r>
      <w:r w:rsidR="00B61778" w:rsidRPr="00D057FA">
        <w:t>à 3 m</w:t>
      </w:r>
      <w:r w:rsidR="0069432A" w:rsidRPr="00D057FA">
        <w:t xml:space="preserve"> de diamètre. </w:t>
      </w:r>
    </w:p>
    <w:p w:rsidR="0069432A" w:rsidRPr="0069432A" w:rsidRDefault="00B00FD7" w:rsidP="00B00FD7">
      <w:pPr>
        <w:jc w:val="both"/>
      </w:pPr>
      <w:r>
        <w:rPr>
          <w:b/>
          <w:sz w:val="28"/>
        </w:rPr>
        <w:t>La scie à ruban</w:t>
      </w:r>
      <w:r w:rsidRPr="00A82A5A">
        <w:rPr>
          <w:b/>
          <w:sz w:val="28"/>
        </w:rPr>
        <w:t> :</w:t>
      </w:r>
      <w:r>
        <w:rPr>
          <w:b/>
          <w:sz w:val="28"/>
        </w:rPr>
        <w:t xml:space="preserve"> </w:t>
      </w:r>
      <w:r w:rsidR="0078507E" w:rsidRPr="00D057FA">
        <w:t xml:space="preserve">L’apparition concomitante des </w:t>
      </w:r>
      <w:r w:rsidR="001944B1" w:rsidRPr="00D057FA">
        <w:t>roue</w:t>
      </w:r>
      <w:r w:rsidR="0078507E" w:rsidRPr="00D057FA">
        <w:t>s</w:t>
      </w:r>
      <w:r w:rsidR="001944B1" w:rsidRPr="00D057FA">
        <w:t xml:space="preserve"> à augets</w:t>
      </w:r>
      <w:r w:rsidR="0078507E" w:rsidRPr="00D057FA">
        <w:t xml:space="preserve"> métalliques, des conduites forcées et une meilleure</w:t>
      </w:r>
      <w:r w:rsidR="0078507E">
        <w:t xml:space="preserve"> qualité de l’acier des lames de scie </w:t>
      </w:r>
      <w:r w:rsidR="00AE7A4A">
        <w:t xml:space="preserve">dans les années 1900 </w:t>
      </w:r>
      <w:r w:rsidR="0078507E">
        <w:t>a permis la création puis la généralisation de la scie à ruban</w:t>
      </w:r>
      <w:r w:rsidR="00D057FA">
        <w:t xml:space="preserve"> (qui se présente sous la forme d’un ruban métallique soudé à lui-même à ses extrémités : la scie est donc « sans fin »</w:t>
      </w:r>
      <w:r w:rsidR="0078507E">
        <w:t xml:space="preserve">. </w:t>
      </w:r>
      <w:r>
        <w:tab/>
      </w:r>
      <w:r>
        <w:tab/>
      </w:r>
      <w:r>
        <w:tab/>
        <w:t xml:space="preserve">             </w:t>
      </w:r>
      <w:r w:rsidR="0078507E">
        <w:t>L’extrémité de l’a</w:t>
      </w:r>
      <w:r w:rsidR="00AE7A4A">
        <w:t>x</w:t>
      </w:r>
      <w:r w:rsidR="0078507E">
        <w:t xml:space="preserve">e </w:t>
      </w:r>
      <w:r>
        <w:t xml:space="preserve">principal </w:t>
      </w:r>
      <w:r w:rsidR="00AE7A4A">
        <w:t xml:space="preserve">est alors équipée d’une poulie autour de laquelle la lame de scie à ruban </w:t>
      </w:r>
      <w:r w:rsidR="008A7F7A">
        <w:t>tourne</w:t>
      </w:r>
      <w:r w:rsidR="00AE7A4A">
        <w:t xml:space="preserve"> indéfiniment. </w:t>
      </w:r>
    </w:p>
    <w:p w:rsidR="00C1473A" w:rsidRDefault="00B00FD7" w:rsidP="00214253">
      <w:pPr>
        <w:jc w:val="both"/>
      </w:pPr>
      <w:r>
        <w:rPr>
          <w:b/>
          <w:sz w:val="28"/>
        </w:rPr>
        <w:t>Les charriots</w:t>
      </w:r>
      <w:r w:rsidRPr="00A82A5A">
        <w:rPr>
          <w:b/>
          <w:sz w:val="28"/>
        </w:rPr>
        <w:t> :</w:t>
      </w:r>
      <w:r>
        <w:rPr>
          <w:b/>
          <w:sz w:val="28"/>
        </w:rPr>
        <w:t xml:space="preserve"> </w:t>
      </w:r>
      <w:r>
        <w:t>Les grumes</w:t>
      </w:r>
      <w:r w:rsidR="006B548B">
        <w:t xml:space="preserve"> de bois éta</w:t>
      </w:r>
      <w:r w:rsidR="00214253">
        <w:t>ient déposées sur un chariot parallèle</w:t>
      </w:r>
      <w:r w:rsidR="006B548B">
        <w:t xml:space="preserve"> au sol</w:t>
      </w:r>
      <w:r w:rsidR="00214253">
        <w:t xml:space="preserve"> devant le fil vertical de la scie. En </w:t>
      </w:r>
      <w:r w:rsidR="00C05ED7">
        <w:t>avanç</w:t>
      </w:r>
      <w:r w:rsidR="00D1289F">
        <w:t>ant</w:t>
      </w:r>
      <w:r w:rsidR="00214253">
        <w:t xml:space="preserve"> le charriot</w:t>
      </w:r>
      <w:r w:rsidR="00D1289F">
        <w:t>,</w:t>
      </w:r>
      <w:r w:rsidR="00214253">
        <w:t xml:space="preserve"> la lame de scie commençait à débiter le tron</w:t>
      </w:r>
      <w:r w:rsidR="00C05ED7">
        <w:t xml:space="preserve">c. </w:t>
      </w:r>
      <w:r w:rsidR="00C05ED7">
        <w:tab/>
        <w:t xml:space="preserve">         </w:t>
      </w:r>
      <w:r w:rsidR="00214253">
        <w:t>En répétant ces opérations et en retournant la grume à chaque passage on obtenait après 4 passages une poutre de section carrée ou rectangulaire selon les besoins (ou des madriers, ou des tasseaux). En décalant plusieurs fois la grume d’une certaine distance, sans la retourner à chaque passage, on obtenait des planches de l’épaisseur souhaitée.</w:t>
      </w:r>
      <w:r w:rsidR="00214253">
        <w:tab/>
      </w:r>
      <w:r w:rsidR="00214253">
        <w:tab/>
      </w:r>
      <w:r w:rsidR="00214253">
        <w:tab/>
      </w:r>
      <w:r w:rsidR="00214253">
        <w:tab/>
      </w:r>
      <w:r w:rsidR="00214253">
        <w:tab/>
      </w:r>
      <w:r w:rsidR="00214253">
        <w:tab/>
      </w:r>
      <w:r w:rsidR="00214253">
        <w:tab/>
        <w:t xml:space="preserve">      </w:t>
      </w:r>
      <w:r w:rsidR="00C05ED7">
        <w:t xml:space="preserve">Autrefois </w:t>
      </w:r>
      <w:r w:rsidR="00214253">
        <w:t xml:space="preserve">les charriots </w:t>
      </w:r>
      <w:r w:rsidR="00C05ED7">
        <w:t>étaient poussés manuellement, puis rapidement ils ont été</w:t>
      </w:r>
      <w:r w:rsidR="00214253">
        <w:t xml:space="preserve"> entrainés automatiquement </w:t>
      </w:r>
      <w:r w:rsidR="00C05ED7">
        <w:t xml:space="preserve">à l’aide d’engrenages, </w:t>
      </w:r>
      <w:r w:rsidR="00214253">
        <w:t>en fonction de la vitesse de sciage.</w:t>
      </w:r>
      <w:r w:rsidR="00214253">
        <w:tab/>
      </w:r>
      <w:r w:rsidR="00C1473A">
        <w:t xml:space="preserve">       </w:t>
      </w:r>
    </w:p>
    <w:p w:rsidR="000307D7" w:rsidRDefault="00C1473A" w:rsidP="00214253">
      <w:pPr>
        <w:jc w:val="both"/>
      </w:pPr>
      <w:r>
        <w:rPr>
          <w:b/>
          <w:sz w:val="28"/>
        </w:rPr>
        <w:t>La scie circulaire</w:t>
      </w:r>
      <w:r w:rsidRPr="00A82A5A">
        <w:rPr>
          <w:b/>
          <w:sz w:val="28"/>
        </w:rPr>
        <w:t> :</w:t>
      </w:r>
      <w:r w:rsidR="00214253">
        <w:tab/>
      </w:r>
      <w:r>
        <w:t>Elle est apparu</w:t>
      </w:r>
      <w:r w:rsidR="00671F4A">
        <w:t>e plus tardivement encore. Elle</w:t>
      </w:r>
      <w:r>
        <w:t xml:space="preserve"> est surtout utilisée pour le délignage des planches.</w:t>
      </w:r>
      <w:r w:rsidR="00214253">
        <w:tab/>
      </w:r>
      <w:r w:rsidR="00C67942">
        <w:t xml:space="preserve"> La scie de la cascade de La Morte en était équipée.</w:t>
      </w:r>
    </w:p>
    <w:p w:rsidR="00C1473A" w:rsidRDefault="00C1473A" w:rsidP="00214253">
      <w:pPr>
        <w:jc w:val="both"/>
        <w:rPr>
          <w:i/>
          <w:color w:val="0070C0"/>
        </w:rPr>
      </w:pPr>
    </w:p>
    <w:p w:rsidR="00E72A80" w:rsidRPr="00A82A5A" w:rsidRDefault="00E72A80" w:rsidP="000307D7">
      <w:pPr>
        <w:rPr>
          <w:sz w:val="24"/>
        </w:rPr>
      </w:pPr>
      <w:r>
        <w:rPr>
          <w:b/>
          <w:sz w:val="28"/>
        </w:rPr>
        <w:t>Utilisation</w:t>
      </w:r>
      <w:r w:rsidRPr="00A82A5A">
        <w:rPr>
          <w:b/>
          <w:sz w:val="28"/>
        </w:rPr>
        <w:t> </w:t>
      </w:r>
      <w:r w:rsidR="00C1473A">
        <w:rPr>
          <w:b/>
          <w:sz w:val="28"/>
        </w:rPr>
        <w:t xml:space="preserve">de la scie de la cascade de La Morte </w:t>
      </w:r>
      <w:r w:rsidRPr="00A82A5A">
        <w:rPr>
          <w:b/>
          <w:sz w:val="28"/>
        </w:rPr>
        <w:t>:</w:t>
      </w:r>
      <w:r w:rsidRPr="00A82A5A">
        <w:rPr>
          <w:sz w:val="24"/>
        </w:rPr>
        <w:t xml:space="preserve"> </w:t>
      </w:r>
    </w:p>
    <w:p w:rsidR="00235803" w:rsidRPr="00D057FA" w:rsidRDefault="0098574D" w:rsidP="00235803">
      <w:pPr>
        <w:jc w:val="both"/>
      </w:pPr>
      <w:r>
        <w:t xml:space="preserve">Chacun apportait son bois et le faisait débiter en fonction de ses besoins. Il payait le scieur en fonction du temps qu’il passait à scier. Le rendement maximum d’une telle scie était </w:t>
      </w:r>
      <w:r w:rsidR="001406D8">
        <w:t xml:space="preserve">au maximum </w:t>
      </w:r>
      <w:r>
        <w:t>de</w:t>
      </w:r>
      <w:r w:rsidRPr="00C10EBC">
        <w:t xml:space="preserve"> 5 m3 de bois par jour. Le bois était destiné à la </w:t>
      </w:r>
      <w:r>
        <w:t xml:space="preserve">construction des charpentes, à la </w:t>
      </w:r>
      <w:r w:rsidRPr="00C10EBC">
        <w:t>menuiserie</w:t>
      </w:r>
      <w:r>
        <w:t xml:space="preserve"> et à la fabrication des outils de la ferme ou à la boissellerie (réalisation artisanale de seaux ou de vaisselle en bois).</w:t>
      </w:r>
      <w:r w:rsidR="001406D8">
        <w:t xml:space="preserve"> </w:t>
      </w:r>
      <w:r w:rsidR="00235803" w:rsidRPr="00D057FA">
        <w:t xml:space="preserve">La scie ne fonctionnait pas toute l’année, le débit du torrent n’étant pas toujours suffisant. </w:t>
      </w:r>
    </w:p>
    <w:p w:rsidR="007D01F0" w:rsidRDefault="0080281E" w:rsidP="0080281E">
      <w:pPr>
        <w:jc w:val="both"/>
      </w:pPr>
      <w:r>
        <w:t>Des écrits de 1725 atteste</w:t>
      </w:r>
      <w:r w:rsidR="00235803">
        <w:t>raie</w:t>
      </w:r>
      <w:r>
        <w:t xml:space="preserve">nt de </w:t>
      </w:r>
      <w:r w:rsidR="00E8313B">
        <w:t>l’</w:t>
      </w:r>
      <w:r>
        <w:t>activité</w:t>
      </w:r>
      <w:r w:rsidR="00E8313B">
        <w:t xml:space="preserve"> de la scie</w:t>
      </w:r>
      <w:r>
        <w:t xml:space="preserve"> à cette époque. </w:t>
      </w:r>
      <w:r w:rsidR="007D01F0">
        <w:t xml:space="preserve">Cette scie a fonctionné régulièrement jusqu’en 1932 jusqu’au départ de son </w:t>
      </w:r>
      <w:r w:rsidR="00B61778">
        <w:t xml:space="preserve">dernier </w:t>
      </w:r>
      <w:r w:rsidR="007D01F0">
        <w:t>prop</w:t>
      </w:r>
      <w:r>
        <w:t>r</w:t>
      </w:r>
      <w:r w:rsidR="007D01F0">
        <w:t xml:space="preserve">iétaire : M. </w:t>
      </w:r>
      <w:proofErr w:type="spellStart"/>
      <w:r w:rsidR="007D01F0">
        <w:t>Veysselier</w:t>
      </w:r>
      <w:proofErr w:type="spellEnd"/>
      <w:r w:rsidR="007D01F0">
        <w:t>. Ensuite elle fût utilisée</w:t>
      </w:r>
      <w:r>
        <w:t xml:space="preserve"> plus</w:t>
      </w:r>
      <w:r w:rsidR="007D01F0">
        <w:t xml:space="preserve"> occasionnellement </w:t>
      </w:r>
      <w:r w:rsidR="006C5721">
        <w:t xml:space="preserve">(jusque dans les années 1960-1970) </w:t>
      </w:r>
      <w:r w:rsidR="007D01F0">
        <w:t xml:space="preserve">par Marcel </w:t>
      </w:r>
      <w:proofErr w:type="spellStart"/>
      <w:r w:rsidR="007D01F0">
        <w:t>Mazet</w:t>
      </w:r>
      <w:proofErr w:type="spellEnd"/>
      <w:r w:rsidR="006C5721">
        <w:t>, habitant le hameau du Couvent</w:t>
      </w:r>
      <w:r w:rsidR="007D01F0">
        <w:t>.</w:t>
      </w:r>
    </w:p>
    <w:p w:rsidR="007D01F0" w:rsidRDefault="00E72A80" w:rsidP="00D33831">
      <w:pPr>
        <w:jc w:val="both"/>
      </w:pPr>
      <w:r>
        <w:t xml:space="preserve">Après le décès de Marcel </w:t>
      </w:r>
      <w:proofErr w:type="spellStart"/>
      <w:r>
        <w:t>Mazet</w:t>
      </w:r>
      <w:proofErr w:type="spellEnd"/>
      <w:r>
        <w:t>,</w:t>
      </w:r>
      <w:r w:rsidR="007D01F0">
        <w:t xml:space="preserve"> </w:t>
      </w:r>
      <w:r>
        <w:t xml:space="preserve">le bâtiment </w:t>
      </w:r>
      <w:r w:rsidR="007D2BA0">
        <w:t>est resté à l’abandon</w:t>
      </w:r>
      <w:r w:rsidR="006C5721">
        <w:t xml:space="preserve"> et</w:t>
      </w:r>
      <w:r w:rsidR="007D2BA0">
        <w:t xml:space="preserve"> sans entretien. Or ce type d’ouvrage demande une présence humaine très régulière, car malgré un </w:t>
      </w:r>
      <w:r w:rsidR="006C5721">
        <w:t>aspect robuste</w:t>
      </w:r>
      <w:r w:rsidR="007D2BA0">
        <w:t xml:space="preserve">, c’est en réalité un </w:t>
      </w:r>
      <w:r w:rsidR="006C5721">
        <w:t>fragile mécanisme qui nécessite une attention et un entretien constants</w:t>
      </w:r>
      <w:r w:rsidR="007D2BA0">
        <w:t xml:space="preserve"> !... </w:t>
      </w:r>
      <w:r w:rsidR="00A172C9">
        <w:tab/>
      </w:r>
      <w:r w:rsidR="00A172C9">
        <w:tab/>
        <w:t xml:space="preserve">     </w:t>
      </w:r>
      <w:r w:rsidR="006C5721">
        <w:t xml:space="preserve"> Plus tard l</w:t>
      </w:r>
      <w:r w:rsidR="007D2BA0">
        <w:t xml:space="preserve">e bâtiment </w:t>
      </w:r>
      <w:r>
        <w:t xml:space="preserve">a été </w:t>
      </w:r>
      <w:r w:rsidR="007D2BA0">
        <w:t>vendu : c’est donc une propriété privée. Il</w:t>
      </w:r>
      <w:r>
        <w:t xml:space="preserve"> a malheureusement </w:t>
      </w:r>
      <w:r w:rsidR="007D2BA0">
        <w:t xml:space="preserve">été </w:t>
      </w:r>
      <w:r>
        <w:t>transformé en résidence secondaire</w:t>
      </w:r>
      <w:r w:rsidR="006C5721">
        <w:t>, ce</w:t>
      </w:r>
      <w:r w:rsidR="007D2BA0">
        <w:t xml:space="preserve"> qui a quelque peu dénaturé son aspect d’origine</w:t>
      </w:r>
      <w:r>
        <w:t xml:space="preserve"> : </w:t>
      </w:r>
      <w:r w:rsidR="006C5721">
        <w:t>d</w:t>
      </w:r>
      <w:r w:rsidR="007D01F0">
        <w:t>e ce fait un certain nombre d’éléments</w:t>
      </w:r>
      <w:r w:rsidR="0080281E">
        <w:t xml:space="preserve"> du mécanisme</w:t>
      </w:r>
      <w:r w:rsidR="007D01F0">
        <w:t xml:space="preserve"> </w:t>
      </w:r>
      <w:r>
        <w:t xml:space="preserve">intérieur </w:t>
      </w:r>
      <w:r w:rsidR="007D01F0">
        <w:t xml:space="preserve">ont été </w:t>
      </w:r>
      <w:r w:rsidR="007D2BA0">
        <w:t xml:space="preserve">soit supprimés, soit </w:t>
      </w:r>
      <w:r w:rsidR="007D01F0">
        <w:t>sont devenus invisibles</w:t>
      </w:r>
      <w:r w:rsidR="007D2BA0">
        <w:t xml:space="preserve"> </w:t>
      </w:r>
      <w:r w:rsidR="006C5721">
        <w:t>d</w:t>
      </w:r>
      <w:r w:rsidR="007D2BA0">
        <w:t>u public</w:t>
      </w:r>
      <w:r w:rsidR="007D01F0">
        <w:t>.</w:t>
      </w:r>
    </w:p>
    <w:p w:rsidR="00A172C9" w:rsidRDefault="007D01F0" w:rsidP="00D33831">
      <w:pPr>
        <w:jc w:val="both"/>
      </w:pPr>
      <w:r>
        <w:t xml:space="preserve">Fort heureusement le barrage et la conduite forcée </w:t>
      </w:r>
      <w:r w:rsidR="0080281E">
        <w:t>s</w:t>
      </w:r>
      <w:r>
        <w:t xml:space="preserve">ont </w:t>
      </w:r>
      <w:r w:rsidR="0080281E">
        <w:t>encore en place, mais ils sont en très mauvais état</w:t>
      </w:r>
      <w:r w:rsidR="00A172C9">
        <w:t xml:space="preserve"> et hors d’usage</w:t>
      </w:r>
      <w:r w:rsidR="00C10EBC">
        <w:t xml:space="preserve">. La roue est toujours </w:t>
      </w:r>
      <w:r w:rsidR="0080281E">
        <w:t>dans sa « bâche »</w:t>
      </w:r>
      <w:r w:rsidR="00C10EBC">
        <w:t xml:space="preserve"> </w:t>
      </w:r>
      <w:r w:rsidR="0080281E">
        <w:t>au pied de la conduite forcée,</w:t>
      </w:r>
      <w:r w:rsidR="00671F4A">
        <w:t xml:space="preserve"> contre la façade du coté du ruisseau,</w:t>
      </w:r>
      <w:r w:rsidR="0080281E">
        <w:t xml:space="preserve"> </w:t>
      </w:r>
      <w:r w:rsidR="00C10EBC">
        <w:t xml:space="preserve">mais n’est </w:t>
      </w:r>
      <w:r w:rsidR="006D2249">
        <w:t xml:space="preserve">quasiment </w:t>
      </w:r>
      <w:r w:rsidR="00C10EBC">
        <w:t>plus accessible</w:t>
      </w:r>
      <w:r w:rsidR="00E72A80">
        <w:t xml:space="preserve"> et </w:t>
      </w:r>
      <w:r w:rsidR="006D2249">
        <w:t xml:space="preserve">reste </w:t>
      </w:r>
      <w:r w:rsidR="00E72A80">
        <w:t>difficilement visible</w:t>
      </w:r>
      <w:r w:rsidR="00C10EBC">
        <w:t xml:space="preserve">. Le </w:t>
      </w:r>
      <w:r w:rsidR="00E72A80">
        <w:t>cheminement</w:t>
      </w:r>
      <w:r w:rsidR="00C10EBC">
        <w:t xml:space="preserve"> de rejet des eaux turbinées </w:t>
      </w:r>
      <w:r w:rsidR="006D2249">
        <w:t>ne se voit plus</w:t>
      </w:r>
      <w:r w:rsidR="00E72A80">
        <w:t xml:space="preserve"> (sauf au pied de la façade</w:t>
      </w:r>
      <w:r w:rsidR="0080281E">
        <w:t xml:space="preserve">, où le départ du canal maçonné d’évacuation </w:t>
      </w:r>
      <w:r w:rsidR="00D1289F">
        <w:t xml:space="preserve">des eaux turbinées </w:t>
      </w:r>
      <w:r w:rsidR="0080281E">
        <w:t>demeure</w:t>
      </w:r>
      <w:r w:rsidR="00E72A80">
        <w:t>)</w:t>
      </w:r>
      <w:r w:rsidR="00C10EBC">
        <w:t>.</w:t>
      </w:r>
    </w:p>
    <w:p w:rsidR="00415C00" w:rsidRDefault="0080281E" w:rsidP="00415C00">
      <w:pPr>
        <w:jc w:val="both"/>
      </w:pPr>
      <w:r>
        <w:t>C’est un joli patrimoine qui petit à petit tend malheureusement à disparaître au fil du temps</w:t>
      </w:r>
      <w:r w:rsidR="0069432A">
        <w:t xml:space="preserve"> …</w:t>
      </w:r>
      <w:r w:rsidR="007D2BA0">
        <w:t xml:space="preserve"> et un savoir faire </w:t>
      </w:r>
      <w:r w:rsidR="00CC3117">
        <w:t xml:space="preserve">qui </w:t>
      </w:r>
      <w:r w:rsidR="007D2BA0">
        <w:t>s’</w:t>
      </w:r>
      <w:r w:rsidR="00415C00">
        <w:t>éteint</w:t>
      </w:r>
      <w:r w:rsidR="00DC0415">
        <w:t xml:space="preserve"> inexorablement</w:t>
      </w:r>
      <w:r w:rsidR="00415C00">
        <w:t>.</w:t>
      </w:r>
    </w:p>
    <w:p w:rsidR="009E358D" w:rsidRDefault="009E358D" w:rsidP="00B008FF">
      <w:pPr>
        <w:jc w:val="center"/>
        <w:rPr>
          <w:i/>
          <w:color w:val="0070C0"/>
        </w:rPr>
      </w:pPr>
    </w:p>
    <w:p w:rsidR="009E358D" w:rsidRDefault="009E358D" w:rsidP="00B008FF">
      <w:pPr>
        <w:jc w:val="center"/>
        <w:rPr>
          <w:i/>
          <w:color w:val="0070C0"/>
        </w:rPr>
      </w:pPr>
    </w:p>
    <w:p w:rsidR="009E358D" w:rsidRDefault="009E358D" w:rsidP="00B008FF">
      <w:pPr>
        <w:jc w:val="center"/>
        <w:rPr>
          <w:i/>
          <w:color w:val="0070C0"/>
        </w:rPr>
      </w:pPr>
    </w:p>
    <w:p w:rsidR="009E358D" w:rsidRDefault="009E358D" w:rsidP="00B008FF">
      <w:pPr>
        <w:jc w:val="center"/>
        <w:rPr>
          <w:i/>
          <w:color w:val="0070C0"/>
        </w:rPr>
      </w:pPr>
    </w:p>
    <w:p w:rsidR="009E358D" w:rsidRDefault="009E358D" w:rsidP="00B008FF">
      <w:pPr>
        <w:jc w:val="center"/>
        <w:rPr>
          <w:i/>
          <w:color w:val="0070C0"/>
        </w:rPr>
      </w:pPr>
    </w:p>
    <w:p w:rsidR="009E358D" w:rsidRDefault="009E358D" w:rsidP="00B008FF">
      <w:pPr>
        <w:jc w:val="center"/>
        <w:rPr>
          <w:i/>
          <w:color w:val="0070C0"/>
        </w:rPr>
      </w:pPr>
    </w:p>
    <w:p w:rsidR="009E358D" w:rsidRDefault="009E358D" w:rsidP="00B008FF">
      <w:pPr>
        <w:jc w:val="center"/>
        <w:rPr>
          <w:i/>
          <w:color w:val="0070C0"/>
        </w:rPr>
      </w:pPr>
    </w:p>
    <w:p w:rsidR="00235803" w:rsidRDefault="00B008FF" w:rsidP="00B008FF">
      <w:pPr>
        <w:jc w:val="center"/>
        <w:rPr>
          <w:i/>
          <w:color w:val="0070C0"/>
        </w:rPr>
      </w:pPr>
      <w:r w:rsidRPr="00415C00">
        <w:rPr>
          <w:noProof/>
          <w:lang w:eastAsia="fr-FR"/>
        </w:rPr>
        <w:drawing>
          <wp:inline distT="0" distB="0" distL="0" distR="0">
            <wp:extent cx="5471567" cy="4104178"/>
            <wp:effectExtent l="0" t="685800" r="0" b="658322"/>
            <wp:docPr id="11" name="Image 26" descr="F:\Photothèque\2016\Les eaux mortillones et la scie de Marcel\20160528_10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Photothèque\2016\Les eaux mortillones et la scie de Marcel\20160528_104057.jpg"/>
                    <pic:cNvPicPr>
                      <a:picLocks noChangeAspect="1" noChangeArrowheads="1"/>
                    </pic:cNvPicPr>
                  </pic:nvPicPr>
                  <pic:blipFill>
                    <a:blip r:embed="rId32" cstate="print"/>
                    <a:srcRect/>
                    <a:stretch>
                      <a:fillRect/>
                    </a:stretch>
                  </pic:blipFill>
                  <pic:spPr bwMode="auto">
                    <a:xfrm rot="5400000">
                      <a:off x="0" y="0"/>
                      <a:ext cx="5474423" cy="4106320"/>
                    </a:xfrm>
                    <a:prstGeom prst="rect">
                      <a:avLst/>
                    </a:prstGeom>
                    <a:noFill/>
                    <a:ln w="9525">
                      <a:noFill/>
                      <a:miter lim="800000"/>
                      <a:headEnd/>
                      <a:tailEnd/>
                    </a:ln>
                  </pic:spPr>
                </pic:pic>
              </a:graphicData>
            </a:graphic>
          </wp:inline>
        </w:drawing>
      </w:r>
    </w:p>
    <w:p w:rsidR="00415C00" w:rsidRDefault="00415C00" w:rsidP="00B008FF">
      <w:pPr>
        <w:jc w:val="center"/>
        <w:rPr>
          <w:i/>
          <w:color w:val="0070C0"/>
        </w:rPr>
      </w:pPr>
      <w:r w:rsidRPr="00415C00">
        <w:rPr>
          <w:i/>
          <w:color w:val="0070C0"/>
        </w:rPr>
        <w:t xml:space="preserve">Le Guériment </w:t>
      </w:r>
      <w:r w:rsidR="00B008FF">
        <w:rPr>
          <w:i/>
          <w:color w:val="0070C0"/>
        </w:rPr>
        <w:t>à l’aval de la scie</w:t>
      </w:r>
      <w:r w:rsidR="00CF507B">
        <w:rPr>
          <w:i/>
          <w:color w:val="0070C0"/>
        </w:rPr>
        <w:t> :</w:t>
      </w:r>
      <w:r w:rsidR="00235803">
        <w:rPr>
          <w:i/>
          <w:color w:val="0070C0"/>
        </w:rPr>
        <w:t xml:space="preserve"> générateur gratuit de houille blanche</w:t>
      </w:r>
      <w:r w:rsidR="00B008FF">
        <w:rPr>
          <w:i/>
          <w:color w:val="0070C0"/>
        </w:rPr>
        <w:t>.</w:t>
      </w:r>
    </w:p>
    <w:p w:rsidR="009D0367" w:rsidRDefault="009D0367" w:rsidP="00B008FF">
      <w:pPr>
        <w:jc w:val="center"/>
        <w:rPr>
          <w:i/>
          <w:color w:val="0070C0"/>
        </w:rPr>
      </w:pPr>
    </w:p>
    <w:p w:rsidR="009D0367" w:rsidRDefault="009D0367" w:rsidP="00B008FF">
      <w:pPr>
        <w:jc w:val="center"/>
        <w:rPr>
          <w:i/>
          <w:color w:val="0070C0"/>
        </w:rPr>
      </w:pPr>
    </w:p>
    <w:p w:rsidR="009E358D" w:rsidRDefault="009E358D" w:rsidP="00B008FF">
      <w:pPr>
        <w:jc w:val="center"/>
        <w:rPr>
          <w:i/>
          <w:color w:val="0070C0"/>
        </w:rPr>
      </w:pPr>
    </w:p>
    <w:p w:rsidR="009D0367" w:rsidRDefault="009D0367" w:rsidP="00B008FF">
      <w:pPr>
        <w:jc w:val="center"/>
        <w:rPr>
          <w:i/>
          <w:color w:val="0070C0"/>
        </w:rPr>
      </w:pPr>
    </w:p>
    <w:p w:rsidR="009D0367" w:rsidRDefault="009D0367" w:rsidP="00B008FF">
      <w:pPr>
        <w:jc w:val="center"/>
        <w:rPr>
          <w:i/>
          <w:color w:val="0070C0"/>
        </w:rPr>
      </w:pPr>
    </w:p>
    <w:p w:rsidR="009D0367" w:rsidRPr="006172FF" w:rsidRDefault="009D0367" w:rsidP="009D0367">
      <w:pPr>
        <w:jc w:val="right"/>
      </w:pPr>
      <w:r>
        <w:rPr>
          <w:i/>
          <w:color w:val="0070C0"/>
        </w:rPr>
        <w:t xml:space="preserve">Sylvain CERQUANT </w:t>
      </w:r>
      <w:r w:rsidR="000270BD">
        <w:rPr>
          <w:i/>
          <w:color w:val="0070C0"/>
        </w:rPr>
        <w:t>01-</w:t>
      </w:r>
      <w:r>
        <w:rPr>
          <w:i/>
          <w:color w:val="0070C0"/>
        </w:rPr>
        <w:t>2024</w:t>
      </w:r>
    </w:p>
    <w:sectPr w:rsidR="009D0367" w:rsidRPr="006172FF" w:rsidSect="003531BE">
      <w:pgSz w:w="11906" w:h="16838"/>
      <w:pgMar w:top="567" w:right="1417"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savePreviewPicture/>
  <w:compat/>
  <w:rsids>
    <w:rsidRoot w:val="00E81E2F"/>
    <w:rsid w:val="0000067D"/>
    <w:rsid w:val="000270BD"/>
    <w:rsid w:val="000307D7"/>
    <w:rsid w:val="00073B54"/>
    <w:rsid w:val="000B0DAE"/>
    <w:rsid w:val="000B3BA2"/>
    <w:rsid w:val="001143AF"/>
    <w:rsid w:val="001406D8"/>
    <w:rsid w:val="001665D5"/>
    <w:rsid w:val="00191D9A"/>
    <w:rsid w:val="001944B1"/>
    <w:rsid w:val="00214253"/>
    <w:rsid w:val="002222C7"/>
    <w:rsid w:val="00235803"/>
    <w:rsid w:val="00262CD5"/>
    <w:rsid w:val="002667BF"/>
    <w:rsid w:val="00276859"/>
    <w:rsid w:val="00280789"/>
    <w:rsid w:val="00283CDE"/>
    <w:rsid w:val="002C4A69"/>
    <w:rsid w:val="00300519"/>
    <w:rsid w:val="003168D2"/>
    <w:rsid w:val="00341CB1"/>
    <w:rsid w:val="003446BC"/>
    <w:rsid w:val="003531BE"/>
    <w:rsid w:val="00393CE0"/>
    <w:rsid w:val="003B1D15"/>
    <w:rsid w:val="003C11EE"/>
    <w:rsid w:val="003D4995"/>
    <w:rsid w:val="00415C00"/>
    <w:rsid w:val="00432E31"/>
    <w:rsid w:val="004600FA"/>
    <w:rsid w:val="004968D3"/>
    <w:rsid w:val="00497E74"/>
    <w:rsid w:val="004C65A7"/>
    <w:rsid w:val="00510701"/>
    <w:rsid w:val="00544531"/>
    <w:rsid w:val="005519C2"/>
    <w:rsid w:val="006058C4"/>
    <w:rsid w:val="006172FF"/>
    <w:rsid w:val="00654489"/>
    <w:rsid w:val="006548C9"/>
    <w:rsid w:val="00671F4A"/>
    <w:rsid w:val="00686CC3"/>
    <w:rsid w:val="0069432A"/>
    <w:rsid w:val="006A328B"/>
    <w:rsid w:val="006B548B"/>
    <w:rsid w:val="006C5721"/>
    <w:rsid w:val="006D2249"/>
    <w:rsid w:val="006F326C"/>
    <w:rsid w:val="00701C16"/>
    <w:rsid w:val="00715792"/>
    <w:rsid w:val="0078507E"/>
    <w:rsid w:val="00787696"/>
    <w:rsid w:val="007A1406"/>
    <w:rsid w:val="007C3374"/>
    <w:rsid w:val="007D01F0"/>
    <w:rsid w:val="007D183E"/>
    <w:rsid w:val="007D2BA0"/>
    <w:rsid w:val="0080281E"/>
    <w:rsid w:val="00840517"/>
    <w:rsid w:val="00841772"/>
    <w:rsid w:val="00844CBA"/>
    <w:rsid w:val="00855CF1"/>
    <w:rsid w:val="00880CF0"/>
    <w:rsid w:val="008810E0"/>
    <w:rsid w:val="008A7F7A"/>
    <w:rsid w:val="008E3AB6"/>
    <w:rsid w:val="008F268E"/>
    <w:rsid w:val="0091297A"/>
    <w:rsid w:val="0092506B"/>
    <w:rsid w:val="00932318"/>
    <w:rsid w:val="00971888"/>
    <w:rsid w:val="0098574D"/>
    <w:rsid w:val="00985A73"/>
    <w:rsid w:val="00993CFC"/>
    <w:rsid w:val="00995D73"/>
    <w:rsid w:val="009A7227"/>
    <w:rsid w:val="009B7770"/>
    <w:rsid w:val="009D0367"/>
    <w:rsid w:val="009E358D"/>
    <w:rsid w:val="00A01D5A"/>
    <w:rsid w:val="00A1182B"/>
    <w:rsid w:val="00A13318"/>
    <w:rsid w:val="00A172C9"/>
    <w:rsid w:val="00A21E93"/>
    <w:rsid w:val="00A37E83"/>
    <w:rsid w:val="00A41483"/>
    <w:rsid w:val="00A5068E"/>
    <w:rsid w:val="00A67186"/>
    <w:rsid w:val="00A80319"/>
    <w:rsid w:val="00A82A5A"/>
    <w:rsid w:val="00AE03DF"/>
    <w:rsid w:val="00AE6CD2"/>
    <w:rsid w:val="00AE7A4A"/>
    <w:rsid w:val="00AF7228"/>
    <w:rsid w:val="00B008FF"/>
    <w:rsid w:val="00B00FD7"/>
    <w:rsid w:val="00B1764A"/>
    <w:rsid w:val="00B4463C"/>
    <w:rsid w:val="00B61778"/>
    <w:rsid w:val="00B976BA"/>
    <w:rsid w:val="00BB0C78"/>
    <w:rsid w:val="00BC484A"/>
    <w:rsid w:val="00BD6375"/>
    <w:rsid w:val="00C01DAB"/>
    <w:rsid w:val="00C05ED7"/>
    <w:rsid w:val="00C10EBC"/>
    <w:rsid w:val="00C1473A"/>
    <w:rsid w:val="00C67942"/>
    <w:rsid w:val="00C800B5"/>
    <w:rsid w:val="00C806AE"/>
    <w:rsid w:val="00C86960"/>
    <w:rsid w:val="00CA2E43"/>
    <w:rsid w:val="00CA67D3"/>
    <w:rsid w:val="00CC3117"/>
    <w:rsid w:val="00CC3786"/>
    <w:rsid w:val="00CC6D56"/>
    <w:rsid w:val="00CF0AB3"/>
    <w:rsid w:val="00CF507B"/>
    <w:rsid w:val="00D057FA"/>
    <w:rsid w:val="00D1289F"/>
    <w:rsid w:val="00D33831"/>
    <w:rsid w:val="00D564AB"/>
    <w:rsid w:val="00DC0415"/>
    <w:rsid w:val="00E423F1"/>
    <w:rsid w:val="00E522E7"/>
    <w:rsid w:val="00E72A80"/>
    <w:rsid w:val="00E81E2F"/>
    <w:rsid w:val="00E8313B"/>
    <w:rsid w:val="00E9381D"/>
    <w:rsid w:val="00E97A2E"/>
    <w:rsid w:val="00EA4AE3"/>
    <w:rsid w:val="00EE3581"/>
    <w:rsid w:val="00EE4B2B"/>
    <w:rsid w:val="00F02EB9"/>
    <w:rsid w:val="00F21A8D"/>
    <w:rsid w:val="00F3014E"/>
    <w:rsid w:val="00F378FE"/>
    <w:rsid w:val="00F90862"/>
    <w:rsid w:val="00FF61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8C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3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23F1"/>
    <w:rPr>
      <w:rFonts w:ascii="Tahoma" w:hAnsi="Tahoma" w:cs="Tahoma"/>
      <w:sz w:val="16"/>
      <w:szCs w:val="16"/>
    </w:rPr>
  </w:style>
  <w:style w:type="paragraph" w:styleId="NormalWeb">
    <w:name w:val="Normal (Web)"/>
    <w:basedOn w:val="Normal"/>
    <w:uiPriority w:val="99"/>
    <w:semiHidden/>
    <w:unhideWhenUsed/>
    <w:rsid w:val="00CA2E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E03D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3844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hyperlink" Target="https://fr.wikipedia.org/wiki/1879"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hyperlink" Target="https://fr.wikipedia.org/wiki/%C3%89nergie_hydro%C3%A9lectriqu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fr.wikipedia.org/wiki/Auget" TargetMode="External"/><Relationship Id="rId32"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fr.wikipedia.org/wiki/Turbine_hydraulique" TargetMode="External"/><Relationship Id="rId28"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memoire-battante-valjouffrey.weebly.com/" TargetMode="External"/><Relationship Id="rId22" Type="http://schemas.openxmlformats.org/officeDocument/2006/relationships/image" Target="media/image17.jpeg"/><Relationship Id="rId27" Type="http://schemas.openxmlformats.org/officeDocument/2006/relationships/hyperlink" Target="https://fr.wikipedia.org/wiki/Lester_Allan_Pelton" TargetMode="External"/><Relationship Id="rId30"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BF7167-7381-431D-859E-FF8BC2D1C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11</Pages>
  <Words>2489</Words>
  <Characters>13691</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Sylvain CERQUANT</dc:creator>
  <cp:lastModifiedBy>Sylvain CERQUANT</cp:lastModifiedBy>
  <cp:revision>60</cp:revision>
  <dcterms:created xsi:type="dcterms:W3CDTF">2022-08-06T12:11:00Z</dcterms:created>
  <dcterms:modified xsi:type="dcterms:W3CDTF">2024-01-10T16:15:00Z</dcterms:modified>
</cp:coreProperties>
</file>